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2BD5F" w14:textId="77777777" w:rsidR="0015148D" w:rsidRPr="0079149F" w:rsidRDefault="00126D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УТВЕРЖДЕНО</w:t>
      </w:r>
    </w:p>
    <w:p w14:paraId="1D27CBCB" w14:textId="77777777" w:rsidR="0015148D" w:rsidRPr="0079149F" w:rsidRDefault="005E26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Приказом Директора</w:t>
      </w:r>
      <w:r w:rsidR="008674FF" w:rsidRPr="0079149F">
        <w:rPr>
          <w:rFonts w:ascii="Times New Roman" w:hAnsi="Times New Roman" w:cs="Times New Roman"/>
          <w:sz w:val="24"/>
          <w:szCs w:val="24"/>
        </w:rPr>
        <w:t xml:space="preserve"> "МА СКПК «Единство»</w:t>
      </w:r>
      <w:r w:rsidR="00126D79" w:rsidRPr="0079149F">
        <w:rPr>
          <w:rFonts w:ascii="Times New Roman" w:hAnsi="Times New Roman" w:cs="Times New Roman"/>
          <w:sz w:val="24"/>
          <w:szCs w:val="24"/>
        </w:rPr>
        <w:t>"</w:t>
      </w:r>
    </w:p>
    <w:p w14:paraId="1AC1DBFA" w14:textId="0853ACF6" w:rsidR="0015148D" w:rsidRPr="0079149F" w:rsidRDefault="008674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________</w:t>
      </w:r>
      <w:r w:rsidR="002D5EA3">
        <w:rPr>
          <w:rFonts w:ascii="Times New Roman" w:hAnsi="Times New Roman" w:cs="Times New Roman"/>
          <w:sz w:val="24"/>
          <w:szCs w:val="24"/>
        </w:rPr>
        <w:t>подпись</w:t>
      </w:r>
      <w:r w:rsidRPr="0079149F">
        <w:rPr>
          <w:rFonts w:ascii="Times New Roman" w:hAnsi="Times New Roman" w:cs="Times New Roman"/>
          <w:sz w:val="24"/>
          <w:szCs w:val="24"/>
        </w:rPr>
        <w:t>________/</w:t>
      </w:r>
      <w:r w:rsidR="002D5EA3">
        <w:rPr>
          <w:rFonts w:ascii="Times New Roman" w:hAnsi="Times New Roman" w:cs="Times New Roman"/>
          <w:sz w:val="24"/>
          <w:szCs w:val="24"/>
        </w:rPr>
        <w:t xml:space="preserve"> Зимин В.И.</w:t>
      </w:r>
      <w:bookmarkStart w:id="0" w:name="_GoBack"/>
      <w:bookmarkEnd w:id="0"/>
    </w:p>
    <w:p w14:paraId="1A20C643" w14:textId="0F549D5D" w:rsidR="0015148D" w:rsidRPr="0079149F" w:rsidRDefault="00126D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"</w:t>
      </w:r>
      <w:r w:rsidR="002D5EA3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79149F">
        <w:rPr>
          <w:rFonts w:ascii="Times New Roman" w:hAnsi="Times New Roman" w:cs="Times New Roman"/>
          <w:sz w:val="24"/>
          <w:szCs w:val="24"/>
        </w:rPr>
        <w:t>"</w:t>
      </w:r>
      <w:r w:rsidR="00DC7F4B">
        <w:rPr>
          <w:rFonts w:ascii="Times New Roman" w:hAnsi="Times New Roman" w:cs="Times New Roman"/>
          <w:sz w:val="24"/>
          <w:szCs w:val="24"/>
        </w:rPr>
        <w:t xml:space="preserve"> </w:t>
      </w:r>
      <w:r w:rsidR="002D5EA3">
        <w:rPr>
          <w:rFonts w:ascii="Times New Roman" w:hAnsi="Times New Roman" w:cs="Times New Roman"/>
          <w:sz w:val="24"/>
          <w:szCs w:val="24"/>
        </w:rPr>
        <w:t>ноября</w:t>
      </w:r>
      <w:r w:rsidR="00DC7F4B">
        <w:rPr>
          <w:rFonts w:ascii="Times New Roman" w:hAnsi="Times New Roman" w:cs="Times New Roman"/>
          <w:sz w:val="24"/>
          <w:szCs w:val="24"/>
        </w:rPr>
        <w:t xml:space="preserve"> 2020 г.</w:t>
      </w:r>
    </w:p>
    <w:p w14:paraId="7662B3E8" w14:textId="77777777" w:rsidR="0015148D" w:rsidRPr="0079149F" w:rsidRDefault="001514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39CB4A1" w14:textId="77777777" w:rsidR="0015148D" w:rsidRPr="0079149F" w:rsidRDefault="00126D79" w:rsidP="008674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ПОЛОЖЕНИЕ</w:t>
      </w:r>
    </w:p>
    <w:p w14:paraId="6DCA6D4F" w14:textId="77777777" w:rsidR="0015148D" w:rsidRPr="0079149F" w:rsidRDefault="00126D79" w:rsidP="008674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о конфиденциальной информации</w:t>
      </w:r>
    </w:p>
    <w:p w14:paraId="09D07453" w14:textId="138C77CF" w:rsidR="0015148D" w:rsidRPr="0079149F" w:rsidRDefault="00126D79" w:rsidP="008674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(коммерческой тайне)</w:t>
      </w:r>
      <w:r w:rsidR="00272DCB" w:rsidRPr="00272DCB">
        <w:rPr>
          <w:rFonts w:ascii="Times New Roman" w:hAnsi="Times New Roman" w:cs="Times New Roman"/>
          <w:sz w:val="24"/>
          <w:szCs w:val="24"/>
        </w:rPr>
        <w:t xml:space="preserve"> </w:t>
      </w:r>
      <w:r w:rsidR="00272DCB" w:rsidRPr="0079149F">
        <w:rPr>
          <w:rFonts w:ascii="Times New Roman" w:hAnsi="Times New Roman" w:cs="Times New Roman"/>
          <w:sz w:val="24"/>
          <w:szCs w:val="24"/>
        </w:rPr>
        <w:t>и информационной безопасности</w:t>
      </w:r>
    </w:p>
    <w:p w14:paraId="1D0B5B1D" w14:textId="77777777" w:rsidR="008674FF" w:rsidRPr="0079149F" w:rsidRDefault="008674FF" w:rsidP="008674F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межрегиональной Ассоциации сельскохозяйственных</w:t>
      </w:r>
    </w:p>
    <w:p w14:paraId="57B31B89" w14:textId="74D85726" w:rsidR="0015148D" w:rsidRPr="0079149F" w:rsidRDefault="008674FF" w:rsidP="008674F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кредитных потребительских кооперативов «Единство»</w:t>
      </w:r>
      <w:r w:rsidR="0079149F" w:rsidRPr="007914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432DC" w14:textId="77777777" w:rsidR="008674FF" w:rsidRPr="0079149F" w:rsidRDefault="008674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68FDE77" w14:textId="77777777" w:rsidR="008674FF" w:rsidRPr="0079149F" w:rsidRDefault="008674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564C13" w14:textId="77777777" w:rsidR="0015148D" w:rsidRPr="0079149F" w:rsidRDefault="00126D7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21B174BB" w14:textId="77777777" w:rsidR="0015148D" w:rsidRPr="0079149F" w:rsidRDefault="001514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FD7FF47" w14:textId="64BC8E97" w:rsidR="0015148D" w:rsidRDefault="008674FF" w:rsidP="00867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 xml:space="preserve">       </w:t>
      </w:r>
      <w:r w:rsidR="00126D79" w:rsidRPr="0079149F">
        <w:rPr>
          <w:rFonts w:ascii="Times New Roman" w:hAnsi="Times New Roman" w:cs="Times New Roman"/>
          <w:sz w:val="24"/>
          <w:szCs w:val="24"/>
        </w:rPr>
        <w:t>1.1.  Настоящее  Положение  разработано  в  соответствии  с Гражданским</w:t>
      </w:r>
      <w:r w:rsidRPr="0079149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126D79" w:rsidRPr="0079149F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126D79" w:rsidRPr="0079149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6" w:history="1">
        <w:r w:rsidR="00126D79" w:rsidRPr="0079149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126D79" w:rsidRPr="0079149F">
        <w:rPr>
          <w:rFonts w:ascii="Times New Roman" w:hAnsi="Times New Roman" w:cs="Times New Roman"/>
          <w:sz w:val="24"/>
          <w:szCs w:val="24"/>
        </w:rPr>
        <w:t xml:space="preserve"> от 29.07.2004 N 98-ФЗ "О</w:t>
      </w:r>
      <w:r w:rsidRPr="0079149F">
        <w:rPr>
          <w:rFonts w:ascii="Times New Roman" w:hAnsi="Times New Roman" w:cs="Times New Roman"/>
          <w:sz w:val="24"/>
          <w:szCs w:val="24"/>
        </w:rPr>
        <w:t xml:space="preserve"> </w:t>
      </w:r>
      <w:r w:rsidR="00126D79" w:rsidRPr="0079149F">
        <w:rPr>
          <w:rFonts w:ascii="Times New Roman" w:hAnsi="Times New Roman" w:cs="Times New Roman"/>
          <w:sz w:val="24"/>
          <w:szCs w:val="24"/>
        </w:rPr>
        <w:t>коммерческой  тайне" и иными федеральными законами и нормативными правовыми</w:t>
      </w:r>
      <w:r w:rsidRPr="0079149F">
        <w:rPr>
          <w:rFonts w:ascii="Times New Roman" w:hAnsi="Times New Roman" w:cs="Times New Roman"/>
          <w:sz w:val="24"/>
          <w:szCs w:val="24"/>
        </w:rPr>
        <w:t xml:space="preserve"> </w:t>
      </w:r>
      <w:r w:rsidR="00126D79" w:rsidRPr="0079149F">
        <w:rPr>
          <w:rFonts w:ascii="Times New Roman" w:hAnsi="Times New Roman" w:cs="Times New Roman"/>
          <w:sz w:val="24"/>
          <w:szCs w:val="24"/>
        </w:rPr>
        <w:t>актами  Российской  Федерации  для  урегулирования  отношений,  связанных с</w:t>
      </w:r>
      <w:r w:rsidRPr="0079149F">
        <w:rPr>
          <w:rFonts w:ascii="Times New Roman" w:hAnsi="Times New Roman" w:cs="Times New Roman"/>
          <w:sz w:val="24"/>
          <w:szCs w:val="24"/>
        </w:rPr>
        <w:t xml:space="preserve"> </w:t>
      </w:r>
      <w:r w:rsidR="00126D79" w:rsidRPr="0079149F">
        <w:rPr>
          <w:rFonts w:ascii="Times New Roman" w:hAnsi="Times New Roman" w:cs="Times New Roman"/>
          <w:sz w:val="24"/>
          <w:szCs w:val="24"/>
        </w:rPr>
        <w:t xml:space="preserve">установлением,  изменением  и  </w:t>
      </w:r>
      <w:proofErr w:type="gramStart"/>
      <w:r w:rsidR="00126D79" w:rsidRPr="0079149F">
        <w:rPr>
          <w:rFonts w:ascii="Times New Roman" w:hAnsi="Times New Roman" w:cs="Times New Roman"/>
          <w:sz w:val="24"/>
          <w:szCs w:val="24"/>
        </w:rPr>
        <w:t>прекращением  режима</w:t>
      </w:r>
      <w:proofErr w:type="gramEnd"/>
      <w:r w:rsidR="00126D79" w:rsidRPr="0079149F">
        <w:rPr>
          <w:rFonts w:ascii="Times New Roman" w:hAnsi="Times New Roman" w:cs="Times New Roman"/>
          <w:sz w:val="24"/>
          <w:szCs w:val="24"/>
        </w:rPr>
        <w:t xml:space="preserve">  коммерческой  тайны</w:t>
      </w:r>
      <w:r w:rsidRPr="0079149F">
        <w:rPr>
          <w:rFonts w:ascii="Times New Roman" w:hAnsi="Times New Roman" w:cs="Times New Roman"/>
          <w:sz w:val="24"/>
          <w:szCs w:val="24"/>
        </w:rPr>
        <w:t xml:space="preserve"> </w:t>
      </w:r>
      <w:r w:rsidR="00126D79" w:rsidRPr="0079149F">
        <w:rPr>
          <w:rFonts w:ascii="Times New Roman" w:hAnsi="Times New Roman" w:cs="Times New Roman"/>
          <w:sz w:val="24"/>
          <w:szCs w:val="24"/>
        </w:rPr>
        <w:t xml:space="preserve">в </w:t>
      </w:r>
      <w:r w:rsidRPr="0079149F">
        <w:rPr>
          <w:rFonts w:ascii="Times New Roman" w:hAnsi="Times New Roman" w:cs="Times New Roman"/>
          <w:sz w:val="24"/>
          <w:szCs w:val="24"/>
        </w:rPr>
        <w:t xml:space="preserve"> межрегиональной Ассоциации сельскохозяйственных кредитных потребительских кооперативов «Единство» </w:t>
      </w:r>
      <w:r w:rsidR="00126D79" w:rsidRPr="0079149F">
        <w:rPr>
          <w:rFonts w:ascii="Times New Roman" w:hAnsi="Times New Roman" w:cs="Times New Roman"/>
          <w:sz w:val="24"/>
          <w:szCs w:val="24"/>
        </w:rPr>
        <w:t>(далее  -Организация, Работодатель).</w:t>
      </w:r>
    </w:p>
    <w:p w14:paraId="30B72620" w14:textId="3D519459" w:rsidR="006F5146" w:rsidRPr="0079149F" w:rsidRDefault="006F5146" w:rsidP="00867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Настоящее Положение вступает в действие с даты утверждения соответствующим приказом руководителя Организации.</w:t>
      </w:r>
    </w:p>
    <w:p w14:paraId="0C691C5D" w14:textId="77777777" w:rsidR="0015148D" w:rsidRPr="0079149F" w:rsidRDefault="0012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1.2. Определения, употребляемые в настоящем Положении:</w:t>
      </w:r>
    </w:p>
    <w:p w14:paraId="3771DFE5" w14:textId="77777777" w:rsidR="0015148D" w:rsidRPr="0079149F" w:rsidRDefault="0012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1.2.1. Конфиденциальная информация (информация, составляющая коммерческую тайну) - сведения любого характера (производственные, технические, экономичес</w:t>
      </w:r>
      <w:r w:rsidR="008674FF" w:rsidRPr="0079149F">
        <w:rPr>
          <w:rFonts w:ascii="Times New Roman" w:hAnsi="Times New Roman" w:cs="Times New Roman"/>
          <w:sz w:val="24"/>
          <w:szCs w:val="24"/>
        </w:rPr>
        <w:t>кие, организационные и другие)</w:t>
      </w:r>
      <w:r w:rsidRPr="0079149F">
        <w:rPr>
          <w:rFonts w:ascii="Times New Roman" w:hAnsi="Times New Roman" w:cs="Times New Roman"/>
          <w:sz w:val="24"/>
          <w:szCs w:val="24"/>
        </w:rPr>
        <w:t>, а также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к которым у третьих лиц нет свободного доступа на законном основании и в отношении которых обладателем таких сведений введен режим коммерческой тайны.</w:t>
      </w:r>
    </w:p>
    <w:p w14:paraId="26A7324E" w14:textId="77777777" w:rsidR="0015148D" w:rsidRPr="0079149F" w:rsidRDefault="0012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1.2.2. Обладатель конфиденциальной информации - лицо, которое владеет информацией, составляющей коммерческую тайну, на законном основании, ограничило доступ к этой информации и установило в отношении ее режим коммерческой тайны.</w:t>
      </w:r>
    </w:p>
    <w:p w14:paraId="77419334" w14:textId="77777777" w:rsidR="0015148D" w:rsidRPr="0079149F" w:rsidRDefault="0012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1.2.3. Разглашение конфиденциальной информации - действие или бездействие, в результате которых информация, составляющая коммерческую тайну, в любой возможной форме (устной, письменной, иной форме, в том числе с использованием технических средств) становится известной третьим лицам без согласия обладателя такой информации либо вопреки трудовому или гражданско-правовому договору.</w:t>
      </w:r>
    </w:p>
    <w:p w14:paraId="29B92CED" w14:textId="77777777" w:rsidR="0015148D" w:rsidRPr="0079149F" w:rsidRDefault="0012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1.3. В целях охраны конфиденциальности информации Работодатель обязан:</w:t>
      </w:r>
    </w:p>
    <w:p w14:paraId="3FFD3D77" w14:textId="77777777" w:rsidR="0015148D" w:rsidRPr="0079149F" w:rsidRDefault="0012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1.3.1. Ознакомить под расписку работника, доступ которого к информации, составляющей коммерческую тайну, необходим для выполнения им своих трудовых обязанностей, с перечнем информации, составляющей коммерческую тайну, обладателями которой являются Работодатель и его контрагенты.</w:t>
      </w:r>
    </w:p>
    <w:p w14:paraId="712BCF00" w14:textId="77777777" w:rsidR="0015148D" w:rsidRPr="0079149F" w:rsidRDefault="0012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1.3.2. Ознакомить под расписку работника с установленным Работодателем режимом коммерческой тайны и с мерами ответственности за его нарушение.</w:t>
      </w:r>
    </w:p>
    <w:p w14:paraId="38B12BDC" w14:textId="77777777" w:rsidR="0015148D" w:rsidRPr="0079149F" w:rsidRDefault="0012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1.3.3. Создать работнику необходимые условия для соблюдения им установленного работодателем режима коммерческой тайны.</w:t>
      </w:r>
    </w:p>
    <w:p w14:paraId="7FEC704F" w14:textId="77777777" w:rsidR="0015148D" w:rsidRPr="0079149F" w:rsidRDefault="0012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1.4. В целях охраны конфиденциальности информации Организации работник обязан:</w:t>
      </w:r>
    </w:p>
    <w:p w14:paraId="2C9D7B4A" w14:textId="77777777" w:rsidR="0015148D" w:rsidRPr="0079149F" w:rsidRDefault="0012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1.4.1. Выполнять установленный Работодателем режим коммерческой тайны.</w:t>
      </w:r>
    </w:p>
    <w:p w14:paraId="308F91A3" w14:textId="77777777" w:rsidR="0015148D" w:rsidRPr="0079149F" w:rsidRDefault="0012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 xml:space="preserve">1.4.2. Не разглашать информацию, составляющую коммерческую тайну, обладателями которой являются Работодатель и его контрагенты, и без их согласия не </w:t>
      </w:r>
      <w:r w:rsidRPr="0079149F">
        <w:rPr>
          <w:rFonts w:ascii="Times New Roman" w:hAnsi="Times New Roman" w:cs="Times New Roman"/>
          <w:sz w:val="24"/>
          <w:szCs w:val="24"/>
        </w:rPr>
        <w:lastRenderedPageBreak/>
        <w:t>использовать эту информацию в личных целях.</w:t>
      </w:r>
    </w:p>
    <w:p w14:paraId="0ED2E632" w14:textId="77777777" w:rsidR="0015148D" w:rsidRPr="0079149F" w:rsidRDefault="0012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1.4.3. Передать Работодателю при прекращении или расторжении трудового договора имеющиеся в пользовании работника материальные носители информации, содержащие информацию, составляющую коммерческую тайну, либо уничтожить такую информацию или удалить ее с этих материальных носителей под контролем Работодателя.</w:t>
      </w:r>
    </w:p>
    <w:p w14:paraId="4BD5C6AF" w14:textId="1F78AE83" w:rsidR="0015148D" w:rsidRPr="0079149F" w:rsidRDefault="0012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1.4.4. Об утрате или недостаче документов, содержащих закрытую информацию, ключей от сейфов (хранилищ</w:t>
      </w:r>
      <w:r w:rsidR="00727645" w:rsidRPr="0079149F">
        <w:rPr>
          <w:rFonts w:ascii="Times New Roman" w:hAnsi="Times New Roman" w:cs="Times New Roman"/>
          <w:sz w:val="24"/>
          <w:szCs w:val="24"/>
        </w:rPr>
        <w:t>а, шкафа и т.п.</w:t>
      </w:r>
      <w:r w:rsidRPr="0079149F">
        <w:rPr>
          <w:rFonts w:ascii="Times New Roman" w:hAnsi="Times New Roman" w:cs="Times New Roman"/>
          <w:sz w:val="24"/>
          <w:szCs w:val="24"/>
        </w:rPr>
        <w:t>), печатей, пропусков и т.п. немедленно сообщать своему непосредственному руководителю или лицу, его замещающему.</w:t>
      </w:r>
    </w:p>
    <w:p w14:paraId="6333FC17" w14:textId="77777777" w:rsidR="0015148D" w:rsidRPr="0079149F" w:rsidRDefault="0012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1.5. Ответственным за обеспечение конфиденциальности информации в Организации является руководитель Организации.</w:t>
      </w:r>
    </w:p>
    <w:p w14:paraId="29438CDD" w14:textId="63BC173A" w:rsidR="0015148D" w:rsidRPr="0079149F" w:rsidRDefault="001514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7FD447" w14:textId="77777777" w:rsidR="0015148D" w:rsidRPr="0079149F" w:rsidRDefault="00126D7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2. ПЕРЕЧЕНЬ СВЕДЕНИЙ, СОСТАВЛЯЮЩИХ</w:t>
      </w:r>
    </w:p>
    <w:p w14:paraId="05FF610B" w14:textId="77777777" w:rsidR="0015148D" w:rsidRPr="0079149F" w:rsidRDefault="00126D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КОНФИДЕНЦИАЛЬНУЮ ИНФОРМАЦИЮ ОРГАНИЗАЦИИ</w:t>
      </w:r>
    </w:p>
    <w:p w14:paraId="313A8DC8" w14:textId="77777777" w:rsidR="0015148D" w:rsidRPr="0079149F" w:rsidRDefault="001514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E5E00A2" w14:textId="77777777" w:rsidR="0015148D" w:rsidRPr="0079149F" w:rsidRDefault="0012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2.1. Конфиденциальной информацией Организации являются:</w:t>
      </w:r>
    </w:p>
    <w:p w14:paraId="674B0B8F" w14:textId="4C25E01C" w:rsidR="0015148D" w:rsidRPr="0079149F" w:rsidRDefault="0012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2.1.1. Сведения по вопросам управления, кадровым, штатным, правовым вопросам и вопросам региональной</w:t>
      </w:r>
      <w:r w:rsidR="00727645" w:rsidRPr="0079149F">
        <w:rPr>
          <w:rFonts w:ascii="Times New Roman" w:hAnsi="Times New Roman" w:cs="Times New Roman"/>
          <w:sz w:val="24"/>
          <w:szCs w:val="24"/>
        </w:rPr>
        <w:t xml:space="preserve"> и межрегиональной</w:t>
      </w:r>
      <w:r w:rsidRPr="0079149F">
        <w:rPr>
          <w:rFonts w:ascii="Times New Roman" w:hAnsi="Times New Roman" w:cs="Times New Roman"/>
          <w:sz w:val="24"/>
          <w:szCs w:val="24"/>
        </w:rPr>
        <w:t xml:space="preserve"> политики Организации</w:t>
      </w:r>
      <w:r w:rsidR="00727645" w:rsidRPr="0079149F">
        <w:rPr>
          <w:rFonts w:ascii="Times New Roman" w:hAnsi="Times New Roman" w:cs="Times New Roman"/>
          <w:sz w:val="24"/>
          <w:szCs w:val="24"/>
        </w:rPr>
        <w:t>, если раскрытие такой информации не предусмотрено нормативными актами Банка России</w:t>
      </w:r>
      <w:r w:rsidRPr="0079149F">
        <w:rPr>
          <w:rFonts w:ascii="Times New Roman" w:hAnsi="Times New Roman" w:cs="Times New Roman"/>
          <w:sz w:val="24"/>
          <w:szCs w:val="24"/>
        </w:rPr>
        <w:t>.</w:t>
      </w:r>
    </w:p>
    <w:p w14:paraId="79B65CF8" w14:textId="420431AC" w:rsidR="00727645" w:rsidRPr="0079149F" w:rsidRDefault="00126D79" w:rsidP="00727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2.1.2. Сведения по экономической, финансовой и бухгалтерской деятельности Организации</w:t>
      </w:r>
      <w:r w:rsidR="00727645" w:rsidRPr="0079149F">
        <w:rPr>
          <w:rFonts w:ascii="Times New Roman" w:hAnsi="Times New Roman" w:cs="Times New Roman"/>
          <w:sz w:val="24"/>
          <w:szCs w:val="24"/>
        </w:rPr>
        <w:t xml:space="preserve"> если раскрытие такой информации не предусмотрено нормативными актами Банка России.</w:t>
      </w:r>
    </w:p>
    <w:p w14:paraId="45075C71" w14:textId="641984B0" w:rsidR="0015148D" w:rsidRPr="0079149F" w:rsidRDefault="00727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 xml:space="preserve"> </w:t>
      </w:r>
      <w:r w:rsidR="00126D79" w:rsidRPr="0079149F">
        <w:rPr>
          <w:rFonts w:ascii="Times New Roman" w:hAnsi="Times New Roman" w:cs="Times New Roman"/>
          <w:sz w:val="24"/>
          <w:szCs w:val="24"/>
        </w:rPr>
        <w:t>.</w:t>
      </w:r>
    </w:p>
    <w:p w14:paraId="31AEEB70" w14:textId="77777777" w:rsidR="00727645" w:rsidRPr="0079149F" w:rsidRDefault="00126D79" w:rsidP="00727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2.1.3. Сведения по коммерческой деятельности на внутреннем рынке Организации</w:t>
      </w:r>
      <w:r w:rsidR="00727645" w:rsidRPr="0079149F">
        <w:rPr>
          <w:rFonts w:ascii="Times New Roman" w:hAnsi="Times New Roman" w:cs="Times New Roman"/>
          <w:sz w:val="24"/>
          <w:szCs w:val="24"/>
        </w:rPr>
        <w:t xml:space="preserve"> если раскрытие такой информации не предусмотрено нормативными актами Банка России.</w:t>
      </w:r>
    </w:p>
    <w:p w14:paraId="600738B6" w14:textId="77777777" w:rsidR="00727645" w:rsidRPr="0079149F" w:rsidRDefault="00126D79" w:rsidP="00727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2.1.4. Сведения по вопросам внешнеэкономической деятельности Организации</w:t>
      </w:r>
      <w:r w:rsidR="00727645" w:rsidRPr="0079149F">
        <w:rPr>
          <w:rFonts w:ascii="Times New Roman" w:hAnsi="Times New Roman" w:cs="Times New Roman"/>
          <w:sz w:val="24"/>
          <w:szCs w:val="24"/>
        </w:rPr>
        <w:t xml:space="preserve"> если раскрытие такой информации не предусмотрено нормативными актами Банка России.</w:t>
      </w:r>
    </w:p>
    <w:p w14:paraId="12040A5B" w14:textId="524BB6A7" w:rsidR="00727645" w:rsidRPr="0079149F" w:rsidRDefault="00126D79" w:rsidP="00727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 xml:space="preserve">2.2. Режим коммерческой тайны не может быть установлен в отношении сведений, перечисленных в </w:t>
      </w:r>
      <w:hyperlink r:id="rId7" w:history="1">
        <w:r w:rsidRPr="0079149F">
          <w:rPr>
            <w:rFonts w:ascii="Times New Roman" w:hAnsi="Times New Roman" w:cs="Times New Roman"/>
            <w:color w:val="0000FF"/>
            <w:sz w:val="24"/>
            <w:szCs w:val="24"/>
          </w:rPr>
          <w:t>ст. 5</w:t>
        </w:r>
      </w:hyperlink>
      <w:r w:rsidRPr="0079149F">
        <w:rPr>
          <w:rFonts w:ascii="Times New Roman" w:hAnsi="Times New Roman" w:cs="Times New Roman"/>
          <w:sz w:val="24"/>
          <w:szCs w:val="24"/>
        </w:rPr>
        <w:t xml:space="preserve"> Федерального закона от 29.07.2004</w:t>
      </w:r>
      <w:r w:rsidR="00045EB6" w:rsidRPr="0079149F">
        <w:rPr>
          <w:rFonts w:ascii="Times New Roman" w:hAnsi="Times New Roman" w:cs="Times New Roman"/>
          <w:sz w:val="24"/>
          <w:szCs w:val="24"/>
        </w:rPr>
        <w:t xml:space="preserve"> N 98-ФЗ "О коммерческой тайне"</w:t>
      </w:r>
      <w:r w:rsidR="00727645" w:rsidRPr="0079149F">
        <w:rPr>
          <w:rFonts w:ascii="Times New Roman" w:hAnsi="Times New Roman" w:cs="Times New Roman"/>
          <w:sz w:val="24"/>
          <w:szCs w:val="24"/>
        </w:rPr>
        <w:t xml:space="preserve"> и информации, раскрываемой Организацией в соответствии с требованиями Банка России.</w:t>
      </w:r>
    </w:p>
    <w:p w14:paraId="6843F825" w14:textId="400DF9E2" w:rsidR="0015148D" w:rsidRPr="0079149F" w:rsidRDefault="00045E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.</w:t>
      </w:r>
    </w:p>
    <w:p w14:paraId="12938141" w14:textId="77777777" w:rsidR="0015148D" w:rsidRPr="0079149F" w:rsidRDefault="001514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FD25DF9" w14:textId="77777777" w:rsidR="0015148D" w:rsidRPr="0079149F" w:rsidRDefault="00126D7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3. ОХРАНА КОНФИДЕНЦИАЛЬНОСТИ ИНФОРМАЦИИ</w:t>
      </w:r>
    </w:p>
    <w:p w14:paraId="046BFE9D" w14:textId="77777777" w:rsidR="0015148D" w:rsidRPr="0079149F" w:rsidRDefault="001514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E1388C1" w14:textId="77777777" w:rsidR="0015148D" w:rsidRPr="0079149F" w:rsidRDefault="0012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Меры по охране конфиденциальности информации, принимаемые руководителем Организации, должны включать в себя:</w:t>
      </w:r>
    </w:p>
    <w:p w14:paraId="4C03AAB4" w14:textId="77F45030" w:rsidR="0015148D" w:rsidRPr="0079149F" w:rsidRDefault="0012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1) ограничение доступа к информации, составляющей коммерческую тайну;</w:t>
      </w:r>
    </w:p>
    <w:p w14:paraId="19F1793D" w14:textId="2FBDB5A7" w:rsidR="0015148D" w:rsidRPr="0079149F" w:rsidRDefault="004E40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2</w:t>
      </w:r>
      <w:r w:rsidR="00126D79" w:rsidRPr="0079149F">
        <w:rPr>
          <w:rFonts w:ascii="Times New Roman" w:hAnsi="Times New Roman" w:cs="Times New Roman"/>
          <w:sz w:val="24"/>
          <w:szCs w:val="24"/>
        </w:rPr>
        <w:t>) регулирование отношений по использованию информации, составляющей коммерческую тайну, работниками на основании трудовых договоров и контрагентами на основании гражданско-правовых договоров;</w:t>
      </w:r>
    </w:p>
    <w:p w14:paraId="1F1E9608" w14:textId="77777777" w:rsidR="0015148D" w:rsidRPr="0079149F" w:rsidRDefault="001514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36E72B1" w14:textId="77777777" w:rsidR="0015148D" w:rsidRPr="0079149F" w:rsidRDefault="00126D7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4. ПОРЯДОК ДОПУСКА К КОНФИДЕНЦИАЛЬНОЙ ИНФОРМАЦИИ</w:t>
      </w:r>
    </w:p>
    <w:p w14:paraId="6F32DC92" w14:textId="77777777" w:rsidR="0015148D" w:rsidRPr="0079149F" w:rsidRDefault="001514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D44B904" w14:textId="77777777" w:rsidR="0015148D" w:rsidRPr="0079149F" w:rsidRDefault="0012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2"/>
      <w:bookmarkEnd w:id="1"/>
      <w:r w:rsidRPr="0079149F">
        <w:rPr>
          <w:rFonts w:ascii="Times New Roman" w:hAnsi="Times New Roman" w:cs="Times New Roman"/>
          <w:sz w:val="24"/>
          <w:szCs w:val="24"/>
        </w:rPr>
        <w:t>4.1. По всем вопросам деятельности Организации допуск к конфиденциальной информации имеет руководитель Организации.</w:t>
      </w:r>
    </w:p>
    <w:p w14:paraId="207A7831" w14:textId="77777777" w:rsidR="0015148D" w:rsidRPr="0079149F" w:rsidRDefault="0012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3"/>
      <w:bookmarkEnd w:id="2"/>
      <w:r w:rsidRPr="0079149F">
        <w:rPr>
          <w:rFonts w:ascii="Times New Roman" w:hAnsi="Times New Roman" w:cs="Times New Roman"/>
          <w:sz w:val="24"/>
          <w:szCs w:val="24"/>
        </w:rPr>
        <w:t>4.2. По вопросам, относящимся к их компетенции, к конфиденциальной информации Организации имеют допуск следующие лица:</w:t>
      </w:r>
    </w:p>
    <w:p w14:paraId="1561A9F3" w14:textId="77777777" w:rsidR="0015148D" w:rsidRPr="0079149F" w:rsidRDefault="0012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- руководитель Организации;</w:t>
      </w:r>
    </w:p>
    <w:p w14:paraId="5EC180F4" w14:textId="1BEE93DF" w:rsidR="0015148D" w:rsidRPr="0079149F" w:rsidRDefault="0012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- заместители руководителя Организации;</w:t>
      </w:r>
    </w:p>
    <w:p w14:paraId="2AABA170" w14:textId="1879E2E9" w:rsidR="004E40C6" w:rsidRPr="0079149F" w:rsidRDefault="004E40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- начальник отдела отчетности и проверок Организации;</w:t>
      </w:r>
    </w:p>
    <w:p w14:paraId="1702C829" w14:textId="3E0B7FD2" w:rsidR="004E40C6" w:rsidRPr="0079149F" w:rsidRDefault="004E40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- юрисконсульт и специалист Организации;</w:t>
      </w:r>
    </w:p>
    <w:p w14:paraId="407CFAE4" w14:textId="1594DAA8" w:rsidR="0015148D" w:rsidRPr="0079149F" w:rsidRDefault="0012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- бухгалтер Организации;</w:t>
      </w:r>
    </w:p>
    <w:p w14:paraId="15B1C609" w14:textId="316C7B2D" w:rsidR="0015148D" w:rsidRPr="0079149F" w:rsidRDefault="0012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 xml:space="preserve">- работники, в трудовом договоре которых имеется соответствующее условие о </w:t>
      </w:r>
      <w:r w:rsidRPr="0079149F">
        <w:rPr>
          <w:rFonts w:ascii="Times New Roman" w:hAnsi="Times New Roman" w:cs="Times New Roman"/>
          <w:sz w:val="24"/>
          <w:szCs w:val="24"/>
        </w:rPr>
        <w:lastRenderedPageBreak/>
        <w:t>неразглашении конфиденциальной информации</w:t>
      </w:r>
      <w:r w:rsidR="004E40C6" w:rsidRPr="0079149F">
        <w:rPr>
          <w:rFonts w:ascii="Times New Roman" w:hAnsi="Times New Roman" w:cs="Times New Roman"/>
          <w:sz w:val="24"/>
          <w:szCs w:val="24"/>
        </w:rPr>
        <w:t xml:space="preserve"> и(или) подписавшие соответствующее обязательства</w:t>
      </w:r>
      <w:r w:rsidRPr="0079149F">
        <w:rPr>
          <w:rFonts w:ascii="Times New Roman" w:hAnsi="Times New Roman" w:cs="Times New Roman"/>
          <w:sz w:val="24"/>
          <w:szCs w:val="24"/>
        </w:rPr>
        <w:t>;</w:t>
      </w:r>
    </w:p>
    <w:p w14:paraId="60070C80" w14:textId="77777777" w:rsidR="0015148D" w:rsidRPr="0079149F" w:rsidRDefault="0012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- иные лица, получившие допуск к конфиденциальной информации Организации в соответствии с настоящим Положением.</w:t>
      </w:r>
    </w:p>
    <w:p w14:paraId="17314016" w14:textId="48C0F962" w:rsidR="0015148D" w:rsidRPr="0079149F" w:rsidRDefault="0012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4.</w:t>
      </w:r>
      <w:r w:rsidR="004E40C6" w:rsidRPr="0079149F">
        <w:rPr>
          <w:rFonts w:ascii="Times New Roman" w:hAnsi="Times New Roman" w:cs="Times New Roman"/>
          <w:sz w:val="24"/>
          <w:szCs w:val="24"/>
        </w:rPr>
        <w:t>3</w:t>
      </w:r>
      <w:r w:rsidRPr="0079149F">
        <w:rPr>
          <w:rFonts w:ascii="Times New Roman" w:hAnsi="Times New Roman" w:cs="Times New Roman"/>
          <w:sz w:val="24"/>
          <w:szCs w:val="24"/>
        </w:rPr>
        <w:t xml:space="preserve">. Организация по мотивированному требованию </w:t>
      </w:r>
      <w:r w:rsidR="004E40C6" w:rsidRPr="0079149F">
        <w:rPr>
          <w:rFonts w:ascii="Times New Roman" w:hAnsi="Times New Roman" w:cs="Times New Roman"/>
          <w:sz w:val="24"/>
          <w:szCs w:val="24"/>
        </w:rPr>
        <w:t xml:space="preserve">Банка России, </w:t>
      </w:r>
      <w:r w:rsidRPr="0079149F">
        <w:rPr>
          <w:rFonts w:ascii="Times New Roman" w:hAnsi="Times New Roman" w:cs="Times New Roman"/>
          <w:sz w:val="24"/>
          <w:szCs w:val="24"/>
        </w:rPr>
        <w:t>органа государственной власти, иного государственного органа, органа местного самоуправления предоставляет им на безвозмездной основе информацию, составляющую конфиденциальную информацию. Мотивированное требование должно быть подписано уполномоченным должностным лицом, содержать указание цели и правового основания затребования информации, составляющей коммерческую тайну, и срок предоставления этой информации, если иное не установлено действующим законодательством Российской Федерации.</w:t>
      </w:r>
    </w:p>
    <w:p w14:paraId="57744CA7" w14:textId="77777777" w:rsidR="0015148D" w:rsidRPr="0079149F" w:rsidRDefault="001514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4D64CB6" w14:textId="55B0496A" w:rsidR="0015148D" w:rsidRPr="0079149F" w:rsidRDefault="004E40C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5</w:t>
      </w:r>
      <w:r w:rsidR="00126D79" w:rsidRPr="0079149F">
        <w:rPr>
          <w:rFonts w:ascii="Times New Roman" w:hAnsi="Times New Roman" w:cs="Times New Roman"/>
          <w:sz w:val="24"/>
          <w:szCs w:val="24"/>
        </w:rPr>
        <w:t>. ХРАНЕНИЕ КОНФИДЕНЦИАЛЬНОЙ ИНФОРМАЦИИ</w:t>
      </w:r>
    </w:p>
    <w:p w14:paraId="5C49EB4F" w14:textId="77777777" w:rsidR="0015148D" w:rsidRPr="0079149F" w:rsidRDefault="00126D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И КОНТРОЛЬ ЗА ПОРЯДКОМ ДОПУСКА И РАБОТЫ С НЕЙ</w:t>
      </w:r>
    </w:p>
    <w:p w14:paraId="1AD52605" w14:textId="77777777" w:rsidR="0015148D" w:rsidRPr="0079149F" w:rsidRDefault="001514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F06BB59" w14:textId="77777777" w:rsidR="004E40C6" w:rsidRPr="0079149F" w:rsidRDefault="004E40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5</w:t>
      </w:r>
      <w:r w:rsidR="00126D79" w:rsidRPr="0079149F">
        <w:rPr>
          <w:rFonts w:ascii="Times New Roman" w:hAnsi="Times New Roman" w:cs="Times New Roman"/>
          <w:sz w:val="24"/>
          <w:szCs w:val="24"/>
        </w:rPr>
        <w:t xml:space="preserve">.1. Хранение конфиденциальной информации осуществляется </w:t>
      </w:r>
      <w:r w:rsidRPr="0079149F">
        <w:rPr>
          <w:rFonts w:ascii="Times New Roman" w:hAnsi="Times New Roman" w:cs="Times New Roman"/>
          <w:sz w:val="24"/>
          <w:szCs w:val="24"/>
        </w:rPr>
        <w:t>по месту нахождения офисов Организации и(или) ее структурных подразделений, а также на электронных средствах (носителях) информации.</w:t>
      </w:r>
    </w:p>
    <w:p w14:paraId="2C45C6EF" w14:textId="005D14D5" w:rsidR="0015148D" w:rsidRPr="0079149F" w:rsidRDefault="004E4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8"/>
      <w:bookmarkEnd w:id="3"/>
      <w:r w:rsidRPr="0079149F">
        <w:rPr>
          <w:rFonts w:ascii="Times New Roman" w:hAnsi="Times New Roman" w:cs="Times New Roman"/>
          <w:sz w:val="24"/>
          <w:szCs w:val="24"/>
        </w:rPr>
        <w:t xml:space="preserve">       </w:t>
      </w:r>
      <w:r w:rsidR="00126D79" w:rsidRPr="0079149F">
        <w:rPr>
          <w:rFonts w:ascii="Times New Roman" w:hAnsi="Times New Roman" w:cs="Times New Roman"/>
          <w:sz w:val="24"/>
          <w:szCs w:val="24"/>
        </w:rPr>
        <w:t xml:space="preserve">    </w:t>
      </w:r>
      <w:r w:rsidRPr="0079149F">
        <w:rPr>
          <w:rFonts w:ascii="Times New Roman" w:hAnsi="Times New Roman" w:cs="Times New Roman"/>
          <w:sz w:val="24"/>
          <w:szCs w:val="24"/>
        </w:rPr>
        <w:t>5</w:t>
      </w:r>
      <w:r w:rsidR="00126D79" w:rsidRPr="0079149F">
        <w:rPr>
          <w:rFonts w:ascii="Times New Roman" w:hAnsi="Times New Roman" w:cs="Times New Roman"/>
          <w:sz w:val="24"/>
          <w:szCs w:val="24"/>
        </w:rPr>
        <w:t>.</w:t>
      </w:r>
      <w:r w:rsidRPr="0079149F">
        <w:rPr>
          <w:rFonts w:ascii="Times New Roman" w:hAnsi="Times New Roman" w:cs="Times New Roman"/>
          <w:sz w:val="24"/>
          <w:szCs w:val="24"/>
        </w:rPr>
        <w:t>2</w:t>
      </w:r>
      <w:r w:rsidR="00126D79" w:rsidRPr="0079149F">
        <w:rPr>
          <w:rFonts w:ascii="Times New Roman" w:hAnsi="Times New Roman" w:cs="Times New Roman"/>
          <w:sz w:val="24"/>
          <w:szCs w:val="24"/>
        </w:rPr>
        <w:t xml:space="preserve">.   Контроль   </w:t>
      </w:r>
      <w:proofErr w:type="gramStart"/>
      <w:r w:rsidR="00126D79" w:rsidRPr="0079149F">
        <w:rPr>
          <w:rFonts w:ascii="Times New Roman" w:hAnsi="Times New Roman" w:cs="Times New Roman"/>
          <w:sz w:val="24"/>
          <w:szCs w:val="24"/>
        </w:rPr>
        <w:t>за  порядком</w:t>
      </w:r>
      <w:proofErr w:type="gramEnd"/>
      <w:r w:rsidR="00126D79" w:rsidRPr="0079149F">
        <w:rPr>
          <w:rFonts w:ascii="Times New Roman" w:hAnsi="Times New Roman" w:cs="Times New Roman"/>
          <w:sz w:val="24"/>
          <w:szCs w:val="24"/>
        </w:rPr>
        <w:t xml:space="preserve">  допуска  и  работы  с  конфиденциальной</w:t>
      </w:r>
      <w:r w:rsidR="00045EB6" w:rsidRPr="0079149F">
        <w:rPr>
          <w:rFonts w:ascii="Times New Roman" w:hAnsi="Times New Roman" w:cs="Times New Roman"/>
          <w:sz w:val="24"/>
          <w:szCs w:val="24"/>
        </w:rPr>
        <w:t xml:space="preserve"> </w:t>
      </w:r>
      <w:r w:rsidR="00126D79" w:rsidRPr="0079149F">
        <w:rPr>
          <w:rFonts w:ascii="Times New Roman" w:hAnsi="Times New Roman" w:cs="Times New Roman"/>
          <w:sz w:val="24"/>
          <w:szCs w:val="24"/>
        </w:rPr>
        <w:t xml:space="preserve">информацией осуществляет </w:t>
      </w:r>
      <w:r w:rsidR="0079149F" w:rsidRPr="0079149F">
        <w:rPr>
          <w:rFonts w:ascii="Times New Roman" w:hAnsi="Times New Roman" w:cs="Times New Roman"/>
          <w:sz w:val="24"/>
          <w:szCs w:val="24"/>
        </w:rPr>
        <w:t>руководитель (</w:t>
      </w:r>
      <w:r w:rsidRPr="0079149F">
        <w:rPr>
          <w:rFonts w:ascii="Times New Roman" w:hAnsi="Times New Roman" w:cs="Times New Roman"/>
          <w:sz w:val="24"/>
          <w:szCs w:val="24"/>
        </w:rPr>
        <w:t>директор</w:t>
      </w:r>
      <w:r w:rsidR="0079149F" w:rsidRPr="0079149F">
        <w:rPr>
          <w:rFonts w:ascii="Times New Roman" w:hAnsi="Times New Roman" w:cs="Times New Roman"/>
          <w:sz w:val="24"/>
          <w:szCs w:val="24"/>
        </w:rPr>
        <w:t>)</w:t>
      </w:r>
      <w:r w:rsidRPr="0079149F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126D79" w:rsidRPr="0079149F">
        <w:rPr>
          <w:rFonts w:ascii="Times New Roman" w:hAnsi="Times New Roman" w:cs="Times New Roman"/>
          <w:sz w:val="24"/>
          <w:szCs w:val="24"/>
        </w:rPr>
        <w:t>.</w:t>
      </w:r>
    </w:p>
    <w:p w14:paraId="0BED8197" w14:textId="3D96E2AF" w:rsidR="0015148D" w:rsidRPr="0079149F" w:rsidRDefault="004E40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5</w:t>
      </w:r>
      <w:r w:rsidR="00126D79" w:rsidRPr="0079149F">
        <w:rPr>
          <w:rFonts w:ascii="Times New Roman" w:hAnsi="Times New Roman" w:cs="Times New Roman"/>
          <w:sz w:val="24"/>
          <w:szCs w:val="24"/>
        </w:rPr>
        <w:t>.</w:t>
      </w:r>
      <w:r w:rsidRPr="0079149F">
        <w:rPr>
          <w:rFonts w:ascii="Times New Roman" w:hAnsi="Times New Roman" w:cs="Times New Roman"/>
          <w:sz w:val="24"/>
          <w:szCs w:val="24"/>
        </w:rPr>
        <w:t>3</w:t>
      </w:r>
      <w:r w:rsidR="00126D79" w:rsidRPr="0079149F">
        <w:rPr>
          <w:rFonts w:ascii="Times New Roman" w:hAnsi="Times New Roman" w:cs="Times New Roman"/>
          <w:sz w:val="24"/>
          <w:szCs w:val="24"/>
        </w:rPr>
        <w:t xml:space="preserve">. При осуществлении контроля лицо, указанное в </w:t>
      </w:r>
      <w:hyperlink w:anchor="Par88" w:history="1">
        <w:r w:rsidR="00126D79" w:rsidRPr="0079149F">
          <w:rPr>
            <w:rFonts w:ascii="Times New Roman" w:hAnsi="Times New Roman" w:cs="Times New Roman"/>
            <w:color w:val="0000FF"/>
            <w:sz w:val="24"/>
            <w:szCs w:val="24"/>
          </w:rPr>
          <w:t xml:space="preserve">п. </w:t>
        </w:r>
        <w:r w:rsidRPr="0079149F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  <w:r w:rsidR="00126D79" w:rsidRPr="0079149F">
          <w:rPr>
            <w:rFonts w:ascii="Times New Roman" w:hAnsi="Times New Roman" w:cs="Times New Roman"/>
            <w:color w:val="0000FF"/>
            <w:sz w:val="24"/>
            <w:szCs w:val="24"/>
          </w:rPr>
          <w:t>.3</w:t>
        </w:r>
      </w:hyperlink>
      <w:r w:rsidR="00126D79" w:rsidRPr="0079149F">
        <w:rPr>
          <w:rFonts w:ascii="Times New Roman" w:hAnsi="Times New Roman" w:cs="Times New Roman"/>
          <w:sz w:val="24"/>
          <w:szCs w:val="24"/>
        </w:rPr>
        <w:t xml:space="preserve"> настоящего Положения, проверяет:</w:t>
      </w:r>
    </w:p>
    <w:p w14:paraId="29358607" w14:textId="6813E2F3" w:rsidR="0015148D" w:rsidRPr="0079149F" w:rsidRDefault="0012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 xml:space="preserve">- состояние </w:t>
      </w:r>
      <w:r w:rsidR="004E40C6" w:rsidRPr="0079149F">
        <w:rPr>
          <w:rFonts w:ascii="Times New Roman" w:hAnsi="Times New Roman" w:cs="Times New Roman"/>
          <w:sz w:val="24"/>
          <w:szCs w:val="24"/>
        </w:rPr>
        <w:t>офиса</w:t>
      </w:r>
      <w:r w:rsidRPr="0079149F">
        <w:rPr>
          <w:rFonts w:ascii="Times New Roman" w:hAnsi="Times New Roman" w:cs="Times New Roman"/>
          <w:sz w:val="24"/>
          <w:szCs w:val="24"/>
        </w:rPr>
        <w:t>;</w:t>
      </w:r>
    </w:p>
    <w:p w14:paraId="05638879" w14:textId="0DF4D0A7" w:rsidR="0015148D" w:rsidRPr="0079149F" w:rsidRDefault="0012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- наличие носителей конфиденциальной информации.</w:t>
      </w:r>
    </w:p>
    <w:p w14:paraId="03F53CA9" w14:textId="0EDCF4A7" w:rsidR="0079149F" w:rsidRDefault="007914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F861D5" w14:textId="31C605DD" w:rsidR="00284073" w:rsidRPr="00D8544A" w:rsidRDefault="00284073" w:rsidP="00284073">
      <w:pPr>
        <w:keepNext/>
        <w:keepLines/>
        <w:spacing w:after="5" w:line="269" w:lineRule="auto"/>
        <w:ind w:left="835" w:hanging="283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 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ОБЕСПЕЧЕНИЕ ИНФОРМАЦИОННОЙ БЕЗОПАСНОСТИ </w:t>
      </w:r>
    </w:p>
    <w:p w14:paraId="5ECDEA3D" w14:textId="77777777" w:rsidR="00284073" w:rsidRPr="00D8544A" w:rsidRDefault="00284073" w:rsidP="00284073">
      <w:pPr>
        <w:spacing w:after="24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1CA01967" w14:textId="1F7CAB06" w:rsidR="00284073" w:rsidRPr="00D8544A" w:rsidRDefault="00284073" w:rsidP="00284073">
      <w:pPr>
        <w:keepNext/>
        <w:keepLines/>
        <w:numPr>
          <w:ilvl w:val="1"/>
          <w:numId w:val="0"/>
        </w:numPr>
        <w:spacing w:after="5" w:line="269" w:lineRule="auto"/>
        <w:ind w:left="974" w:hanging="422"/>
        <w:outlineLvl w:val="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6.1. 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Общие положения </w:t>
      </w:r>
      <w:r>
        <w:rPr>
          <w:rFonts w:ascii="Times New Roman" w:hAnsi="Times New Roman"/>
          <w:bCs/>
          <w:color w:val="000000"/>
          <w:sz w:val="24"/>
          <w:szCs w:val="24"/>
        </w:rPr>
        <w:t>по информационной безопасности</w:t>
      </w:r>
    </w:p>
    <w:p w14:paraId="44FB45D5" w14:textId="77777777" w:rsidR="00284073" w:rsidRPr="00D8544A" w:rsidRDefault="00284073" w:rsidP="00284073">
      <w:pPr>
        <w:spacing w:after="0"/>
        <w:ind w:left="567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76B2C5CE" w14:textId="30854D8B" w:rsidR="00284073" w:rsidRPr="00D8544A" w:rsidRDefault="00284073" w:rsidP="00284073">
      <w:pPr>
        <w:spacing w:after="35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6.1.1. 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Обеспечение информационной безопасности включает комплекс повседневно проводимых мероприятий, а именно: </w:t>
      </w:r>
    </w:p>
    <w:p w14:paraId="435B7057" w14:textId="77777777" w:rsidR="00284073" w:rsidRPr="000A4DFB" w:rsidRDefault="00284073" w:rsidP="00284073">
      <w:pPr>
        <w:pStyle w:val="a3"/>
        <w:numPr>
          <w:ilvl w:val="0"/>
          <w:numId w:val="1"/>
        </w:numPr>
        <w:spacing w:after="31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допуск (предоставление прав доступа) к информации, средствам информатизации и в помещения; </w:t>
      </w:r>
    </w:p>
    <w:p w14:paraId="25F180DD" w14:textId="77777777" w:rsidR="00284073" w:rsidRPr="000A4DFB" w:rsidRDefault="00284073" w:rsidP="00284073">
      <w:pPr>
        <w:pStyle w:val="a3"/>
        <w:numPr>
          <w:ilvl w:val="0"/>
          <w:numId w:val="1"/>
        </w:numPr>
        <w:spacing w:after="32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доступ к информации, средствам информатизации и в помещения; </w:t>
      </w:r>
    </w:p>
    <w:p w14:paraId="3CE96E29" w14:textId="77777777" w:rsidR="00284073" w:rsidRPr="000A4DFB" w:rsidRDefault="00284073" w:rsidP="00284073">
      <w:pPr>
        <w:pStyle w:val="a3"/>
        <w:numPr>
          <w:ilvl w:val="0"/>
          <w:numId w:val="1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содержание средств информатизации; </w:t>
      </w:r>
    </w:p>
    <w:p w14:paraId="6233E67F" w14:textId="77777777" w:rsidR="00284073" w:rsidRPr="000A4DFB" w:rsidRDefault="00284073" w:rsidP="00284073">
      <w:pPr>
        <w:pStyle w:val="a3"/>
        <w:numPr>
          <w:ilvl w:val="0"/>
          <w:numId w:val="1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обеспечение безопасности информации; </w:t>
      </w:r>
    </w:p>
    <w:p w14:paraId="7C1E7A8A" w14:textId="77777777" w:rsidR="00284073" w:rsidRPr="000A4DFB" w:rsidRDefault="00284073" w:rsidP="00284073">
      <w:pPr>
        <w:pStyle w:val="a3"/>
        <w:numPr>
          <w:ilvl w:val="0"/>
          <w:numId w:val="1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использование средств защиты информации; </w:t>
      </w:r>
    </w:p>
    <w:p w14:paraId="384FE942" w14:textId="77777777" w:rsidR="00284073" w:rsidRPr="000A4DFB" w:rsidRDefault="00284073" w:rsidP="00284073">
      <w:pPr>
        <w:pStyle w:val="a3"/>
        <w:numPr>
          <w:ilvl w:val="0"/>
          <w:numId w:val="1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контроль состояния информационной безопасности; </w:t>
      </w:r>
    </w:p>
    <w:p w14:paraId="6CB45CD2" w14:textId="77777777" w:rsidR="00284073" w:rsidRPr="000A4DFB" w:rsidRDefault="00284073" w:rsidP="00284073">
      <w:pPr>
        <w:spacing w:after="15"/>
        <w:ind w:left="567"/>
        <w:rPr>
          <w:rFonts w:ascii="Times New Roman" w:hAnsi="Times New Roman"/>
          <w:bCs/>
          <w:color w:val="000000"/>
          <w:sz w:val="24"/>
          <w:szCs w:val="24"/>
        </w:rPr>
      </w:pPr>
    </w:p>
    <w:p w14:paraId="5E59C7F1" w14:textId="4871D219" w:rsidR="00284073" w:rsidRPr="00D8544A" w:rsidRDefault="00284073" w:rsidP="00284073">
      <w:pPr>
        <w:keepNext/>
        <w:keepLines/>
        <w:numPr>
          <w:ilvl w:val="1"/>
          <w:numId w:val="0"/>
        </w:numPr>
        <w:spacing w:after="5" w:line="269" w:lineRule="auto"/>
        <w:ind w:left="974" w:hanging="422"/>
        <w:outlineLvl w:val="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6.2. 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Допуск </w:t>
      </w:r>
    </w:p>
    <w:p w14:paraId="355858DF" w14:textId="77777777" w:rsidR="00284073" w:rsidRPr="00D8544A" w:rsidRDefault="00284073" w:rsidP="00284073">
      <w:pPr>
        <w:spacing w:after="25"/>
        <w:ind w:left="567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19562134" w14:textId="77777777" w:rsidR="00284073" w:rsidRPr="00D8544A" w:rsidRDefault="00284073" w:rsidP="00284073">
      <w:pPr>
        <w:spacing w:after="5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Допуск – это комплекс мероприятий, проводимых с целью предоставления прав доступа сотрудникам </w:t>
      </w:r>
      <w:r>
        <w:rPr>
          <w:rFonts w:ascii="Times New Roman" w:hAnsi="Times New Roman"/>
          <w:bCs/>
          <w:color w:val="000000"/>
          <w:sz w:val="24"/>
          <w:szCs w:val="24"/>
        </w:rPr>
        <w:t>Организации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, представителям сторонних организаций и посетителям в помещения, к средствам информатизации и к информации </w:t>
      </w:r>
      <w:r>
        <w:rPr>
          <w:rFonts w:ascii="Times New Roman" w:hAnsi="Times New Roman"/>
          <w:bCs/>
          <w:color w:val="000000"/>
          <w:sz w:val="24"/>
          <w:szCs w:val="24"/>
        </w:rPr>
        <w:t>Организации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; </w:t>
      </w:r>
    </w:p>
    <w:p w14:paraId="18449897" w14:textId="77777777" w:rsidR="00284073" w:rsidRPr="00D8544A" w:rsidRDefault="00284073" w:rsidP="00284073">
      <w:pPr>
        <w:spacing w:after="5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Право предоставления допуска имеет только руководитель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Организаци</w:t>
      </w:r>
      <w:proofErr w:type="spellEnd"/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14:paraId="1A9EA463" w14:textId="46564670" w:rsidR="00284073" w:rsidRPr="00D8544A" w:rsidRDefault="00284073" w:rsidP="00284073">
      <w:pPr>
        <w:spacing w:after="36" w:line="269" w:lineRule="auto"/>
        <w:ind w:left="567" w:right="15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6.2.1. </w:t>
      </w:r>
      <w:proofErr w:type="spellStart"/>
      <w:r w:rsidRPr="00D8544A">
        <w:rPr>
          <w:rFonts w:ascii="Times New Roman" w:hAnsi="Times New Roman"/>
          <w:bCs/>
          <w:color w:val="000000"/>
          <w:sz w:val="24"/>
          <w:szCs w:val="24"/>
          <w:lang w:val="en-US"/>
        </w:rPr>
        <w:t>Допуск</w:t>
      </w:r>
      <w:proofErr w:type="spellEnd"/>
      <w:r w:rsidRPr="00D8544A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8544A">
        <w:rPr>
          <w:rFonts w:ascii="Times New Roman" w:hAnsi="Times New Roman"/>
          <w:bCs/>
          <w:color w:val="000000"/>
          <w:sz w:val="24"/>
          <w:szCs w:val="24"/>
          <w:lang w:val="en-US"/>
        </w:rPr>
        <w:t>может</w:t>
      </w:r>
      <w:proofErr w:type="spellEnd"/>
      <w:r w:rsidRPr="00D8544A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8544A">
        <w:rPr>
          <w:rFonts w:ascii="Times New Roman" w:hAnsi="Times New Roman"/>
          <w:bCs/>
          <w:color w:val="000000"/>
          <w:sz w:val="24"/>
          <w:szCs w:val="24"/>
          <w:lang w:val="en-US"/>
        </w:rPr>
        <w:t>предоставляться</w:t>
      </w:r>
      <w:proofErr w:type="spellEnd"/>
      <w:r w:rsidRPr="00D8544A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: </w:t>
      </w:r>
    </w:p>
    <w:p w14:paraId="53152109" w14:textId="77777777" w:rsidR="00284073" w:rsidRPr="000A4DFB" w:rsidRDefault="00284073" w:rsidP="00284073">
      <w:pPr>
        <w:pStyle w:val="a3"/>
        <w:numPr>
          <w:ilvl w:val="0"/>
          <w:numId w:val="2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proofErr w:type="spellStart"/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сотрудникам</w:t>
      </w:r>
      <w:proofErr w:type="spellEnd"/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; </w:t>
      </w:r>
    </w:p>
    <w:p w14:paraId="6CA14383" w14:textId="77777777" w:rsidR="00284073" w:rsidRPr="000A4DFB" w:rsidRDefault="00284073" w:rsidP="00284073">
      <w:pPr>
        <w:pStyle w:val="a3"/>
        <w:numPr>
          <w:ilvl w:val="0"/>
          <w:numId w:val="2"/>
        </w:numPr>
        <w:spacing w:after="34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сотрудникам сторонних организаций, выполняющим работы по заказу (договору) Организаци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</w:p>
    <w:p w14:paraId="01A7F25A" w14:textId="77777777" w:rsidR="00284073" w:rsidRPr="000A4DFB" w:rsidRDefault="00284073" w:rsidP="00284073">
      <w:pPr>
        <w:pStyle w:val="a3"/>
        <w:numPr>
          <w:ilvl w:val="0"/>
          <w:numId w:val="2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сотрудникам государственных органов, Банка России, имеющим соответствующие полномочия; </w:t>
      </w:r>
    </w:p>
    <w:p w14:paraId="2309209E" w14:textId="77777777" w:rsidR="00284073" w:rsidRPr="000A4DFB" w:rsidRDefault="00284073" w:rsidP="00284073">
      <w:pPr>
        <w:pStyle w:val="a3"/>
        <w:numPr>
          <w:ilvl w:val="0"/>
          <w:numId w:val="2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членам Организаци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и(или) посетителям. </w:t>
      </w:r>
    </w:p>
    <w:p w14:paraId="30351089" w14:textId="44D2CF7A" w:rsidR="00284073" w:rsidRPr="00D8544A" w:rsidRDefault="00284073" w:rsidP="00284073">
      <w:pPr>
        <w:spacing w:after="5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6.2.3. 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Различаются постоянный и временный (разовый) допуск. Постоянный допуск предоставляется только сотрудникам </w:t>
      </w:r>
      <w:r>
        <w:rPr>
          <w:rFonts w:ascii="Times New Roman" w:hAnsi="Times New Roman"/>
          <w:bCs/>
          <w:color w:val="000000"/>
          <w:sz w:val="24"/>
          <w:szCs w:val="24"/>
        </w:rPr>
        <w:t>Организации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или представителям сторонних организаций, выполняющим работы по договору. Временный (разовый) допуск предоставляется как сотрудникам </w:t>
      </w:r>
      <w:r>
        <w:rPr>
          <w:rFonts w:ascii="Times New Roman" w:hAnsi="Times New Roman"/>
          <w:bCs/>
          <w:color w:val="000000"/>
          <w:sz w:val="24"/>
          <w:szCs w:val="24"/>
        </w:rPr>
        <w:t>Организации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, так и иным лицам, в том числе членам </w:t>
      </w:r>
      <w:r>
        <w:rPr>
          <w:rFonts w:ascii="Times New Roman" w:hAnsi="Times New Roman"/>
          <w:bCs/>
          <w:color w:val="000000"/>
          <w:sz w:val="24"/>
          <w:szCs w:val="24"/>
        </w:rPr>
        <w:t>Организации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и(или) посетителям. </w:t>
      </w:r>
    </w:p>
    <w:p w14:paraId="7EC83384" w14:textId="1E78A62A" w:rsidR="00284073" w:rsidRPr="00D8544A" w:rsidRDefault="00284073" w:rsidP="00284073">
      <w:pPr>
        <w:spacing w:after="5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6.2.4. 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Порядок действий по предоставлению допуска зависит от того, к какому объекту допускается лицо, какова категория этого объекта, постоянный это допуск или разовый и кому он предоставляется: сотруднику </w:t>
      </w:r>
      <w:r>
        <w:rPr>
          <w:rFonts w:ascii="Times New Roman" w:hAnsi="Times New Roman"/>
          <w:bCs/>
          <w:color w:val="000000"/>
          <w:sz w:val="24"/>
          <w:szCs w:val="24"/>
        </w:rPr>
        <w:t>Организации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, представителю сторонней организации или члену/посетителю. </w:t>
      </w:r>
    </w:p>
    <w:p w14:paraId="616D4C0B" w14:textId="3B2609D9" w:rsidR="00284073" w:rsidRPr="00D8544A" w:rsidRDefault="00284073" w:rsidP="00284073">
      <w:pPr>
        <w:spacing w:after="5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6.2.5. 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Допуск оформляется в форме устного и/или письменного распоряжения Директора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Организаци</w:t>
      </w:r>
      <w:proofErr w:type="spellEnd"/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. Должностные лица </w:t>
      </w:r>
      <w:r>
        <w:rPr>
          <w:rFonts w:ascii="Times New Roman" w:hAnsi="Times New Roman"/>
          <w:bCs/>
          <w:color w:val="000000"/>
          <w:sz w:val="24"/>
          <w:szCs w:val="24"/>
        </w:rPr>
        <w:t>Организации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(штатные сотрудники) имеют допуск ко всей информации </w:t>
      </w:r>
      <w:r>
        <w:rPr>
          <w:rFonts w:ascii="Times New Roman" w:hAnsi="Times New Roman"/>
          <w:bCs/>
          <w:color w:val="000000"/>
          <w:sz w:val="24"/>
          <w:szCs w:val="24"/>
        </w:rPr>
        <w:t>Организации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14:paraId="390B389C" w14:textId="3D68900E" w:rsidR="00284073" w:rsidRPr="00D8544A" w:rsidRDefault="00284073" w:rsidP="00284073">
      <w:pPr>
        <w:spacing w:after="5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6.2.6. 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Срок постоянного допуска – ограничен сроком работы сотрудника в </w:t>
      </w:r>
      <w:r>
        <w:rPr>
          <w:rFonts w:ascii="Times New Roman" w:hAnsi="Times New Roman"/>
          <w:bCs/>
          <w:color w:val="000000"/>
          <w:sz w:val="24"/>
          <w:szCs w:val="24"/>
        </w:rPr>
        <w:t>Организации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14:paraId="7E8780C0" w14:textId="6E3AFBE0" w:rsidR="00284073" w:rsidRPr="00D8544A" w:rsidRDefault="00284073" w:rsidP="00284073">
      <w:pPr>
        <w:spacing w:after="5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6.2.7. 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Постоянный допуск сотрудникам сторонних организаций, выполняющим работы по договору, предоставляется Директором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Организаци</w:t>
      </w:r>
      <w:proofErr w:type="spellEnd"/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при условии, что в договоре </w:t>
      </w:r>
      <w:r w:rsidRPr="000A4DFB">
        <w:rPr>
          <w:rFonts w:ascii="Times New Roman" w:hAnsi="Times New Roman"/>
          <w:bCs/>
          <w:color w:val="000000"/>
          <w:sz w:val="24"/>
          <w:szCs w:val="24"/>
        </w:rPr>
        <w:t>предусмотрены обязательства контрагента по выполнению требований информационной безопасности и сохранению коммерческой тайны.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2F633BEA" w14:textId="1AE35AD8" w:rsidR="00284073" w:rsidRPr="00D8544A" w:rsidRDefault="00284073" w:rsidP="00284073">
      <w:pPr>
        <w:spacing w:after="34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6.2.8. 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Временный (разовый) допуск предоставляется Директором </w:t>
      </w:r>
      <w:r>
        <w:rPr>
          <w:rFonts w:ascii="Times New Roman" w:hAnsi="Times New Roman"/>
          <w:bCs/>
          <w:color w:val="000000"/>
          <w:sz w:val="24"/>
          <w:szCs w:val="24"/>
        </w:rPr>
        <w:t>Организации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устно: </w:t>
      </w:r>
    </w:p>
    <w:p w14:paraId="0CFE44B8" w14:textId="77777777" w:rsidR="00284073" w:rsidRPr="000A4DFB" w:rsidRDefault="00284073" w:rsidP="00284073">
      <w:pPr>
        <w:pStyle w:val="a3"/>
        <w:numPr>
          <w:ilvl w:val="0"/>
          <w:numId w:val="3"/>
        </w:numPr>
        <w:spacing w:after="39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сотрудникам сторонних организаций, выполняющих работы по договору, - на основании предварительной договоренности с контрагентом; </w:t>
      </w:r>
    </w:p>
    <w:p w14:paraId="119F0FFA" w14:textId="77777777" w:rsidR="00284073" w:rsidRPr="000A4DFB" w:rsidRDefault="00284073" w:rsidP="00284073">
      <w:pPr>
        <w:pStyle w:val="a3"/>
        <w:numPr>
          <w:ilvl w:val="0"/>
          <w:numId w:val="3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членам и посетителям – соответствующим письменным распоряжением (приказом) Директора Организаци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1E34A817" w14:textId="77777777" w:rsidR="00284073" w:rsidRPr="00D8544A" w:rsidRDefault="00284073" w:rsidP="00284073">
      <w:pPr>
        <w:spacing w:after="5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Представителям государственных органов и Банка России может быть предоставлен допуск к любым объектам информационной системы, но только временный (разовый) и в строгом соответствии с имеющимися у них полномочиями. </w:t>
      </w:r>
    </w:p>
    <w:p w14:paraId="65212BA8" w14:textId="77777777" w:rsidR="00284073" w:rsidRPr="00D8544A" w:rsidRDefault="00284073" w:rsidP="00284073">
      <w:pPr>
        <w:spacing w:after="14"/>
        <w:ind w:left="567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4494B9CD" w14:textId="08D14870" w:rsidR="00284073" w:rsidRPr="00D8544A" w:rsidRDefault="00284073" w:rsidP="00284073">
      <w:pPr>
        <w:keepNext/>
        <w:keepLines/>
        <w:numPr>
          <w:ilvl w:val="1"/>
          <w:numId w:val="0"/>
        </w:numPr>
        <w:spacing w:after="5" w:line="269" w:lineRule="auto"/>
        <w:ind w:left="974" w:hanging="422"/>
        <w:outlineLvl w:val="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6.3. 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Доступ </w:t>
      </w:r>
    </w:p>
    <w:p w14:paraId="18A8CB49" w14:textId="77777777" w:rsidR="00284073" w:rsidRPr="00D8544A" w:rsidRDefault="00284073" w:rsidP="00284073">
      <w:pPr>
        <w:spacing w:after="25"/>
        <w:ind w:left="567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1E8B72E2" w14:textId="40EFB1F8" w:rsidR="00284073" w:rsidRPr="00D8544A" w:rsidRDefault="00284073" w:rsidP="00284073">
      <w:pPr>
        <w:spacing w:after="36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Доступ – это совокупность действий, выполняемых сотрудниками </w:t>
      </w:r>
      <w:r>
        <w:rPr>
          <w:rFonts w:ascii="Times New Roman" w:hAnsi="Times New Roman"/>
          <w:bCs/>
          <w:color w:val="000000"/>
          <w:sz w:val="24"/>
          <w:szCs w:val="24"/>
        </w:rPr>
        <w:t>Организации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14:paraId="66C306E4" w14:textId="77777777" w:rsidR="00284073" w:rsidRPr="000A4DFB" w:rsidRDefault="00284073" w:rsidP="00284073">
      <w:pPr>
        <w:pStyle w:val="a3"/>
        <w:numPr>
          <w:ilvl w:val="0"/>
          <w:numId w:val="4"/>
        </w:numPr>
        <w:spacing w:after="36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 целью получения возможности использования информации; </w:t>
      </w:r>
    </w:p>
    <w:p w14:paraId="62EC3AE8" w14:textId="77777777" w:rsidR="00284073" w:rsidRPr="000A4DFB" w:rsidRDefault="00284073" w:rsidP="00284073">
      <w:pPr>
        <w:pStyle w:val="a3"/>
        <w:numPr>
          <w:ilvl w:val="0"/>
          <w:numId w:val="4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целью предоставления возможности использования информации сотрудниками сторонних организаций, государственных органов, Банка России, членов Организаци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посетителями. </w:t>
      </w:r>
    </w:p>
    <w:p w14:paraId="1B9CCD92" w14:textId="77777777" w:rsidR="00284073" w:rsidRPr="00D8544A" w:rsidRDefault="00284073" w:rsidP="00284073">
      <w:pPr>
        <w:spacing w:after="0" w:line="271" w:lineRule="auto"/>
        <w:ind w:firstLine="567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Таким образом, </w:t>
      </w:r>
      <w:r w:rsidRPr="00D8544A">
        <w:rPr>
          <w:rFonts w:ascii="Times New Roman" w:hAnsi="Times New Roman"/>
          <w:bCs/>
          <w:i/>
          <w:color w:val="000000"/>
          <w:sz w:val="24"/>
          <w:szCs w:val="24"/>
        </w:rPr>
        <w:t xml:space="preserve">действия по доступу выполняются только сотрудниками </w:t>
      </w:r>
      <w:r>
        <w:rPr>
          <w:rFonts w:ascii="Times New Roman" w:hAnsi="Times New Roman"/>
          <w:bCs/>
          <w:color w:val="000000"/>
          <w:sz w:val="24"/>
          <w:szCs w:val="24"/>
        </w:rPr>
        <w:t>Организации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, даже если допускаются иные лица. </w:t>
      </w:r>
    </w:p>
    <w:p w14:paraId="6987141B" w14:textId="280010D8" w:rsidR="00284073" w:rsidRPr="00D8544A" w:rsidRDefault="00284073" w:rsidP="00284073">
      <w:pPr>
        <w:spacing w:after="35" w:line="269" w:lineRule="auto"/>
        <w:ind w:left="567" w:right="1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6.3.1. 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Общая задача доступа подразделяется на подзадачи: </w:t>
      </w:r>
    </w:p>
    <w:p w14:paraId="7E1B473E" w14:textId="77777777" w:rsidR="00284073" w:rsidRPr="000A4DFB" w:rsidRDefault="00284073" w:rsidP="00284073">
      <w:pPr>
        <w:pStyle w:val="a3"/>
        <w:numPr>
          <w:ilvl w:val="0"/>
          <w:numId w:val="5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proofErr w:type="spellStart"/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доступ</w:t>
      </w:r>
      <w:proofErr w:type="spellEnd"/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в </w:t>
      </w:r>
      <w:proofErr w:type="spellStart"/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помещения</w:t>
      </w:r>
      <w:proofErr w:type="spellEnd"/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; </w:t>
      </w:r>
    </w:p>
    <w:p w14:paraId="778903E4" w14:textId="77777777" w:rsidR="00284073" w:rsidRPr="000A4DFB" w:rsidRDefault="00284073" w:rsidP="00284073">
      <w:pPr>
        <w:pStyle w:val="a3"/>
        <w:numPr>
          <w:ilvl w:val="0"/>
          <w:numId w:val="5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proofErr w:type="spellStart"/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доступ</w:t>
      </w:r>
      <w:proofErr w:type="spellEnd"/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к </w:t>
      </w:r>
      <w:proofErr w:type="spellStart"/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средствам</w:t>
      </w:r>
      <w:proofErr w:type="spellEnd"/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информатизации</w:t>
      </w:r>
      <w:proofErr w:type="spellEnd"/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; </w:t>
      </w:r>
    </w:p>
    <w:p w14:paraId="5E673118" w14:textId="77777777" w:rsidR="00284073" w:rsidRPr="000A4DFB" w:rsidRDefault="00284073" w:rsidP="00284073">
      <w:pPr>
        <w:pStyle w:val="a3"/>
        <w:numPr>
          <w:ilvl w:val="0"/>
          <w:numId w:val="5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доступ к программным продуктам и информации. </w:t>
      </w:r>
    </w:p>
    <w:p w14:paraId="37D35BE2" w14:textId="77777777" w:rsidR="00284073" w:rsidRPr="00D8544A" w:rsidRDefault="00284073" w:rsidP="00284073">
      <w:pPr>
        <w:spacing w:after="5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Действия по осуществлению доступа подразделяются на организационные и технические. </w:t>
      </w:r>
    </w:p>
    <w:p w14:paraId="4278B1BC" w14:textId="082BEFA2" w:rsidR="00284073" w:rsidRPr="00D8544A" w:rsidRDefault="00284073" w:rsidP="00284073">
      <w:pPr>
        <w:spacing w:after="5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6.3.2. 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Ответственность за организацию доступа несет Директор </w:t>
      </w:r>
      <w:r>
        <w:rPr>
          <w:rFonts w:ascii="Times New Roman" w:hAnsi="Times New Roman"/>
          <w:bCs/>
          <w:color w:val="000000"/>
          <w:sz w:val="24"/>
          <w:szCs w:val="24"/>
        </w:rPr>
        <w:t>Организации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, а за правильное выполнение действий по доступу – сотрудник, их выполняющий. </w:t>
      </w:r>
    </w:p>
    <w:p w14:paraId="2B4761D3" w14:textId="77777777" w:rsidR="00284073" w:rsidRPr="00D8544A" w:rsidRDefault="00284073" w:rsidP="00284073">
      <w:pPr>
        <w:spacing w:after="32"/>
        <w:ind w:left="567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6C809E09" w14:textId="2B97CC10" w:rsidR="00284073" w:rsidRPr="00D8544A" w:rsidRDefault="00284073" w:rsidP="00284073">
      <w:pPr>
        <w:keepNext/>
        <w:keepLines/>
        <w:numPr>
          <w:ilvl w:val="2"/>
          <w:numId w:val="0"/>
        </w:numPr>
        <w:spacing w:after="0" w:line="271" w:lineRule="auto"/>
        <w:ind w:left="1156" w:hanging="604"/>
        <w:outlineLvl w:val="2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6.4. </w:t>
      </w:r>
      <w:r w:rsidRPr="00D8544A">
        <w:rPr>
          <w:rFonts w:ascii="Times New Roman" w:hAnsi="Times New Roman"/>
          <w:bCs/>
          <w:i/>
          <w:color w:val="000000"/>
          <w:sz w:val="24"/>
          <w:szCs w:val="24"/>
        </w:rPr>
        <w:t xml:space="preserve">Доступ в помещения </w:t>
      </w:r>
    </w:p>
    <w:p w14:paraId="1D3BBCED" w14:textId="77777777" w:rsidR="00284073" w:rsidRPr="00D8544A" w:rsidRDefault="00284073" w:rsidP="00284073">
      <w:pPr>
        <w:spacing w:after="0"/>
        <w:ind w:left="567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17CB9B1B" w14:textId="77777777" w:rsidR="00284073" w:rsidRPr="00D8544A" w:rsidRDefault="00284073" w:rsidP="00284073">
      <w:pPr>
        <w:spacing w:after="5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Доступ в помещения сотрудников, чьи рабочие места находятся в этих помещениях, осуществляется в соответствии с Правилами внутреннего трудового распорядка в </w:t>
      </w:r>
      <w:r>
        <w:rPr>
          <w:rFonts w:ascii="Times New Roman" w:hAnsi="Times New Roman"/>
          <w:bCs/>
          <w:color w:val="000000"/>
          <w:sz w:val="24"/>
          <w:szCs w:val="24"/>
        </w:rPr>
        <w:t>Организации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.  </w:t>
      </w:r>
    </w:p>
    <w:p w14:paraId="790A0776" w14:textId="77777777" w:rsidR="00284073" w:rsidRPr="00D8544A" w:rsidRDefault="00284073" w:rsidP="00284073">
      <w:pPr>
        <w:spacing w:after="37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Доступ в помещения сотрудников </w:t>
      </w:r>
      <w:r>
        <w:rPr>
          <w:rFonts w:ascii="Times New Roman" w:hAnsi="Times New Roman"/>
          <w:bCs/>
          <w:color w:val="000000"/>
          <w:sz w:val="24"/>
          <w:szCs w:val="24"/>
        </w:rPr>
        <w:t>Организации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в рабочие дни и часы – свободный.</w:t>
      </w:r>
    </w:p>
    <w:p w14:paraId="10CD43F7" w14:textId="50A899FA" w:rsidR="00284073" w:rsidRPr="00D8544A" w:rsidRDefault="00284073" w:rsidP="00284073">
      <w:pPr>
        <w:spacing w:after="37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По устному распоряжению Директора </w:t>
      </w:r>
      <w:r>
        <w:rPr>
          <w:rFonts w:ascii="Times New Roman" w:hAnsi="Times New Roman"/>
          <w:bCs/>
          <w:color w:val="000000"/>
          <w:sz w:val="24"/>
          <w:szCs w:val="24"/>
        </w:rPr>
        <w:t>Организации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доступ также может осуществляться в нерабочие часы и дни. </w:t>
      </w:r>
    </w:p>
    <w:p w14:paraId="2DB50537" w14:textId="77777777" w:rsidR="00284073" w:rsidRPr="00D8544A" w:rsidRDefault="00284073" w:rsidP="00284073">
      <w:pPr>
        <w:spacing w:after="5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Доступ в помещения </w:t>
      </w:r>
      <w:r>
        <w:rPr>
          <w:rFonts w:ascii="Times New Roman" w:hAnsi="Times New Roman"/>
          <w:bCs/>
          <w:color w:val="000000"/>
          <w:sz w:val="24"/>
          <w:szCs w:val="24"/>
        </w:rPr>
        <w:t>Организации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сотрудников сторонних организаций и представителей государственных органов, Банка России возможен только при наличии соответствующего допуска через того из сотрудников </w:t>
      </w:r>
      <w:r>
        <w:rPr>
          <w:rFonts w:ascii="Times New Roman" w:hAnsi="Times New Roman"/>
          <w:bCs/>
          <w:color w:val="000000"/>
          <w:sz w:val="24"/>
          <w:szCs w:val="24"/>
        </w:rPr>
        <w:t>Организации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, к которому этот посетитель прибыл. </w:t>
      </w:r>
    </w:p>
    <w:p w14:paraId="1495E873" w14:textId="627E0CE3" w:rsidR="00284073" w:rsidRPr="00D8544A" w:rsidRDefault="00284073" w:rsidP="00284073">
      <w:pPr>
        <w:spacing w:after="5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6.4.1. 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Доступ в помещения </w:t>
      </w:r>
      <w:r>
        <w:rPr>
          <w:rFonts w:ascii="Times New Roman" w:hAnsi="Times New Roman"/>
          <w:bCs/>
          <w:color w:val="000000"/>
          <w:sz w:val="24"/>
          <w:szCs w:val="24"/>
        </w:rPr>
        <w:t>Организации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контролируется с использованием систем контроля и доступа собственником помещений, </w:t>
      </w:r>
      <w:proofErr w:type="gramStart"/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занимаемых  </w:t>
      </w:r>
      <w:r>
        <w:rPr>
          <w:rFonts w:ascii="Times New Roman" w:hAnsi="Times New Roman"/>
          <w:bCs/>
          <w:color w:val="000000"/>
          <w:sz w:val="24"/>
          <w:szCs w:val="24"/>
        </w:rPr>
        <w:t>Организацией</w:t>
      </w:r>
      <w:proofErr w:type="gramEnd"/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. Нахождение в помещениях </w:t>
      </w:r>
      <w:r>
        <w:rPr>
          <w:rFonts w:ascii="Times New Roman" w:hAnsi="Times New Roman"/>
          <w:bCs/>
          <w:color w:val="000000"/>
          <w:sz w:val="24"/>
          <w:szCs w:val="24"/>
        </w:rPr>
        <w:t>Организации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кого бы то ни было, кроме сотрудников, без сопровождения сотрудников (в рабочее время) или сотрудников собственника помещений (в нерабочее время, в том   числе в случае возникновения непредвиденных ситуаций) строго запрещается. </w:t>
      </w:r>
    </w:p>
    <w:p w14:paraId="5603329B" w14:textId="77777777" w:rsidR="00284073" w:rsidRPr="00D8544A" w:rsidRDefault="00284073" w:rsidP="00284073">
      <w:pPr>
        <w:spacing w:after="4" w:line="263" w:lineRule="auto"/>
        <w:ind w:left="577" w:right="-2" w:hanging="10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Технические действия по доступу в помещения зависят от того, оборудованы ли помещения соответствующими техническими средствами и, как правило, состоят в снятии помещения с контроля системой охранной сигнализации и вскрытие помещения установленным порядком в начале рабочего дня. </w:t>
      </w:r>
    </w:p>
    <w:p w14:paraId="53B9524D" w14:textId="7E7A8A59" w:rsidR="00284073" w:rsidRPr="00D8544A" w:rsidRDefault="00284073" w:rsidP="00284073">
      <w:pPr>
        <w:spacing w:after="35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6.4.2. 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Организационные действия по доступу в помещения выполняются сотрудниками </w:t>
      </w:r>
      <w:r>
        <w:rPr>
          <w:rFonts w:ascii="Times New Roman" w:hAnsi="Times New Roman"/>
          <w:bCs/>
          <w:color w:val="000000"/>
          <w:sz w:val="24"/>
          <w:szCs w:val="24"/>
        </w:rPr>
        <w:t>Организации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, и заключаются в: </w:t>
      </w:r>
    </w:p>
    <w:p w14:paraId="079746B1" w14:textId="77777777" w:rsidR="00284073" w:rsidRPr="000A4DFB" w:rsidRDefault="00284073" w:rsidP="00284073">
      <w:pPr>
        <w:pStyle w:val="a3"/>
        <w:numPr>
          <w:ilvl w:val="0"/>
          <w:numId w:val="6"/>
        </w:numPr>
        <w:spacing w:after="30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проверке состояния помещения и находящихся в нем средств информатизации при вскрытии помещения и перед его закрытием; </w:t>
      </w:r>
    </w:p>
    <w:p w14:paraId="517FAB4C" w14:textId="77777777" w:rsidR="00284073" w:rsidRPr="000A4DFB" w:rsidRDefault="00284073" w:rsidP="00284073">
      <w:pPr>
        <w:pStyle w:val="a3"/>
        <w:numPr>
          <w:ilvl w:val="0"/>
          <w:numId w:val="6"/>
        </w:numPr>
        <w:spacing w:after="34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принятии мер по недопущению в помещения посторонних лиц, не имеющих допуска или нарушающих правила доступа; </w:t>
      </w:r>
    </w:p>
    <w:p w14:paraId="29DB68E3" w14:textId="6B4455AB" w:rsidR="00284073" w:rsidRPr="00D8544A" w:rsidRDefault="00284073" w:rsidP="00284073">
      <w:pPr>
        <w:spacing w:after="31" w:line="269" w:lineRule="auto"/>
        <w:ind w:left="567" w:right="1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6.4.3. 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Порядок доступа в помещения сотрудников арендодателя: </w:t>
      </w:r>
    </w:p>
    <w:p w14:paraId="6153A3FB" w14:textId="3E1A7F34" w:rsidR="00284073" w:rsidRPr="00D8544A" w:rsidRDefault="00284073" w:rsidP="00284073">
      <w:pPr>
        <w:spacing w:after="32" w:line="269" w:lineRule="auto"/>
        <w:ind w:right="1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в случаях прямой необходимости, в рабочее время - вместе с сотрудником, работающим в данном помещении, в нерабочее время - с последующим составлением служебной записки на </w:t>
      </w:r>
      <w:proofErr w:type="gramStart"/>
      <w:r w:rsidRPr="00D8544A">
        <w:rPr>
          <w:rFonts w:ascii="Times New Roman" w:hAnsi="Times New Roman"/>
          <w:bCs/>
          <w:color w:val="000000"/>
          <w:sz w:val="24"/>
          <w:szCs w:val="24"/>
        </w:rPr>
        <w:t>имя  директора</w:t>
      </w:r>
      <w:proofErr w:type="gramEnd"/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Организации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(если доступ в помещение был осуществлен в присутствии сотрудника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Организаци</w:t>
      </w:r>
      <w:proofErr w:type="spellEnd"/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) с изложением причин доступа и описанием состояния помещения; </w:t>
      </w:r>
    </w:p>
    <w:p w14:paraId="60C6B404" w14:textId="77777777" w:rsidR="00284073" w:rsidRPr="00D8544A" w:rsidRDefault="00284073" w:rsidP="00284073">
      <w:pPr>
        <w:spacing w:after="28"/>
        <w:ind w:left="567"/>
        <w:rPr>
          <w:rFonts w:ascii="Times New Roman" w:hAnsi="Times New Roman"/>
          <w:bCs/>
          <w:color w:val="000000"/>
          <w:sz w:val="24"/>
          <w:szCs w:val="24"/>
        </w:rPr>
      </w:pPr>
    </w:p>
    <w:p w14:paraId="41F4E381" w14:textId="09165320" w:rsidR="00284073" w:rsidRPr="00D8544A" w:rsidRDefault="00284073" w:rsidP="00284073">
      <w:pPr>
        <w:keepNext/>
        <w:keepLines/>
        <w:numPr>
          <w:ilvl w:val="2"/>
          <w:numId w:val="0"/>
        </w:numPr>
        <w:spacing w:after="0" w:line="271" w:lineRule="auto"/>
        <w:ind w:left="1156" w:hanging="604"/>
        <w:outlineLvl w:val="2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6.5. </w:t>
      </w:r>
      <w:r w:rsidRPr="00D8544A">
        <w:rPr>
          <w:rFonts w:ascii="Times New Roman" w:hAnsi="Times New Roman"/>
          <w:bCs/>
          <w:i/>
          <w:color w:val="000000"/>
          <w:sz w:val="24"/>
          <w:szCs w:val="24"/>
        </w:rPr>
        <w:t xml:space="preserve">Доступ к средствам информатизации </w:t>
      </w:r>
    </w:p>
    <w:p w14:paraId="6AC8B4D6" w14:textId="77777777" w:rsidR="00284073" w:rsidRPr="00D8544A" w:rsidRDefault="00284073" w:rsidP="00284073">
      <w:pPr>
        <w:spacing w:after="20"/>
        <w:ind w:left="567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30CE61F1" w14:textId="77777777" w:rsidR="00284073" w:rsidRPr="00D8544A" w:rsidRDefault="00284073" w:rsidP="00284073">
      <w:pPr>
        <w:spacing w:after="5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Доступ к средствам информатизации, находящимся на рабочих местах сотрудников (далее – «ответственные за средства информатизации»), осуществляется этими сотрудниками без ограничений. </w:t>
      </w:r>
    </w:p>
    <w:p w14:paraId="7890191D" w14:textId="77777777" w:rsidR="00284073" w:rsidRPr="00D8544A" w:rsidRDefault="00284073" w:rsidP="00284073">
      <w:pPr>
        <w:spacing w:after="30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Доступ к средствам информатизации, представителей сторонних организаций, представителей государственных органов, банка России, членов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Организации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 и</w:t>
      </w:r>
      <w:proofErr w:type="gramEnd"/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(или) 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посетителей осуществляется только при наличии допуска. При этом непосредственное использование средства информатизации осуществляется сотрудником, ответственным за него, а лицо, получившее доступ, присутствует при этом; </w:t>
      </w:r>
    </w:p>
    <w:p w14:paraId="4B206113" w14:textId="2764A721" w:rsidR="00284073" w:rsidRPr="00D8544A" w:rsidRDefault="00284073" w:rsidP="00284073">
      <w:pPr>
        <w:spacing w:after="5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6.5.1. </w:t>
      </w:r>
      <w:r w:rsidRPr="00D8544A">
        <w:rPr>
          <w:rFonts w:ascii="Times New Roman" w:hAnsi="Times New Roman"/>
          <w:bCs/>
          <w:i/>
          <w:color w:val="000000"/>
          <w:sz w:val="24"/>
          <w:szCs w:val="24"/>
        </w:rPr>
        <w:t xml:space="preserve">Средства информатизации </w:t>
      </w:r>
      <w:r>
        <w:rPr>
          <w:rFonts w:ascii="Times New Roman" w:hAnsi="Times New Roman"/>
          <w:bCs/>
          <w:color w:val="000000"/>
          <w:sz w:val="24"/>
          <w:szCs w:val="24"/>
        </w:rPr>
        <w:t>Организации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могут быть подключены</w:t>
      </w:r>
      <w:r w:rsidRPr="00D8544A">
        <w:rPr>
          <w:rFonts w:ascii="Times New Roman" w:hAnsi="Times New Roman"/>
          <w:bCs/>
          <w:i/>
          <w:color w:val="000000"/>
          <w:sz w:val="24"/>
          <w:szCs w:val="24"/>
        </w:rPr>
        <w:t xml:space="preserve"> к ресурсам и сервисам международной компьютерной сети </w:t>
      </w:r>
      <w:r w:rsidRPr="00D8544A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Internet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. Локальная вычислительная сеть, имеющая в своём составе средства информатизации также может иметь выход в международную сеть </w:t>
      </w:r>
      <w:r w:rsidRPr="00D8544A">
        <w:rPr>
          <w:rFonts w:ascii="Times New Roman" w:hAnsi="Times New Roman"/>
          <w:bCs/>
          <w:color w:val="000000"/>
          <w:sz w:val="24"/>
          <w:szCs w:val="24"/>
          <w:lang w:val="en-US"/>
        </w:rPr>
        <w:t>Internet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14:paraId="3438F357" w14:textId="3497D872" w:rsidR="00284073" w:rsidRPr="00D8544A" w:rsidRDefault="00284073" w:rsidP="00284073">
      <w:pPr>
        <w:spacing w:after="31" w:line="269" w:lineRule="auto"/>
        <w:ind w:left="567" w:right="1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6.5.2. 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Технические действия по осуществлению доступа заключаются в: </w:t>
      </w:r>
    </w:p>
    <w:p w14:paraId="07DC177E" w14:textId="77777777" w:rsidR="00284073" w:rsidRPr="000A4DFB" w:rsidRDefault="00284073" w:rsidP="00284073">
      <w:pPr>
        <w:pStyle w:val="a3"/>
        <w:numPr>
          <w:ilvl w:val="0"/>
          <w:numId w:val="7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proofErr w:type="spellStart"/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включении</w:t>
      </w:r>
      <w:proofErr w:type="spellEnd"/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питания</w:t>
      </w:r>
      <w:proofErr w:type="spellEnd"/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; </w:t>
      </w:r>
    </w:p>
    <w:p w14:paraId="217DE9CF" w14:textId="77777777" w:rsidR="00284073" w:rsidRPr="000A4DFB" w:rsidRDefault="00284073" w:rsidP="00284073">
      <w:pPr>
        <w:pStyle w:val="a3"/>
        <w:numPr>
          <w:ilvl w:val="0"/>
          <w:numId w:val="7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преодолении установленным порядком имеющихся средств защиты доступа (замок, вход по паролю, идентификация пользователя и др.). </w:t>
      </w:r>
    </w:p>
    <w:p w14:paraId="767F640A" w14:textId="399E5F2E" w:rsidR="00284073" w:rsidRPr="00D8544A" w:rsidRDefault="00284073" w:rsidP="00284073">
      <w:pPr>
        <w:spacing w:after="5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6.5.3. 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После того, как операции по доступу к средствам выполнены, ответственный за средство информатизации обязан обеспечить невозможность использования средства кем-либо, кроме него самого. Запрещается даже на короткое время оставлять без контроля средство информатизации, если такая возможность не исключена технически. </w:t>
      </w:r>
    </w:p>
    <w:p w14:paraId="102DDC88" w14:textId="4C180048" w:rsidR="00284073" w:rsidRPr="00D8544A" w:rsidRDefault="00284073" w:rsidP="00284073">
      <w:pPr>
        <w:spacing w:after="4" w:line="263" w:lineRule="auto"/>
        <w:ind w:left="577" w:right="-2" w:hanging="1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6.5.4. 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Для доступа к средствам информатизации там, где это возможно, в обязательном порядке должен использоваться пароль. </w:t>
      </w:r>
    </w:p>
    <w:p w14:paraId="4A71FB7D" w14:textId="77777777" w:rsidR="00284073" w:rsidRPr="00D8544A" w:rsidRDefault="00284073" w:rsidP="00284073">
      <w:pPr>
        <w:spacing w:after="33"/>
        <w:ind w:left="567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11C9B917" w14:textId="79105648" w:rsidR="00284073" w:rsidRPr="00D8544A" w:rsidRDefault="00284073" w:rsidP="00284073">
      <w:pPr>
        <w:keepNext/>
        <w:keepLines/>
        <w:numPr>
          <w:ilvl w:val="2"/>
          <w:numId w:val="0"/>
        </w:numPr>
        <w:spacing w:after="0" w:line="271" w:lineRule="auto"/>
        <w:ind w:left="1156" w:hanging="604"/>
        <w:outlineLvl w:val="2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6.6. </w:t>
      </w:r>
      <w:r w:rsidRPr="00D8544A">
        <w:rPr>
          <w:rFonts w:ascii="Times New Roman" w:hAnsi="Times New Roman"/>
          <w:bCs/>
          <w:i/>
          <w:color w:val="000000"/>
          <w:sz w:val="24"/>
          <w:szCs w:val="24"/>
        </w:rPr>
        <w:t xml:space="preserve">Доступ к программным продуктам и информации </w:t>
      </w:r>
    </w:p>
    <w:p w14:paraId="02CE5032" w14:textId="77777777" w:rsidR="00284073" w:rsidRPr="00D8544A" w:rsidRDefault="00284073" w:rsidP="00284073">
      <w:pPr>
        <w:spacing w:after="26"/>
        <w:ind w:left="567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3FE7416A" w14:textId="77777777" w:rsidR="00284073" w:rsidRPr="00D8544A" w:rsidRDefault="00284073" w:rsidP="00284073">
      <w:pPr>
        <w:spacing w:after="5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Порядок получения доступа к программным продуктам и информации определяется порядком доступа в помещения и к средствам информатизации. Ответственность за правильность доступа к программным продуктам и информации несут сотрудники </w:t>
      </w:r>
      <w:r>
        <w:rPr>
          <w:rFonts w:ascii="Times New Roman" w:hAnsi="Times New Roman"/>
          <w:bCs/>
          <w:color w:val="000000"/>
          <w:sz w:val="24"/>
          <w:szCs w:val="24"/>
        </w:rPr>
        <w:t>Организации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, на рабочих местах которых используются эти программные средства и информация. </w:t>
      </w:r>
    </w:p>
    <w:p w14:paraId="25C562A4" w14:textId="3C9A090A" w:rsidR="00284073" w:rsidRPr="00284073" w:rsidRDefault="00284073" w:rsidP="00284073">
      <w:pPr>
        <w:spacing w:after="32" w:line="269" w:lineRule="auto"/>
        <w:ind w:left="567" w:right="1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6.6.1. </w:t>
      </w:r>
      <w:r w:rsidRPr="00284073">
        <w:rPr>
          <w:rFonts w:ascii="Times New Roman" w:hAnsi="Times New Roman"/>
          <w:bCs/>
          <w:color w:val="000000"/>
          <w:sz w:val="24"/>
          <w:szCs w:val="24"/>
        </w:rPr>
        <w:t xml:space="preserve">Доступ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к программным продуктам и информации </w:t>
      </w:r>
      <w:r w:rsidRPr="00284073">
        <w:rPr>
          <w:rFonts w:ascii="Times New Roman" w:hAnsi="Times New Roman"/>
          <w:bCs/>
          <w:color w:val="000000"/>
          <w:sz w:val="24"/>
          <w:szCs w:val="24"/>
        </w:rPr>
        <w:t xml:space="preserve">обеспечивается: </w:t>
      </w:r>
    </w:p>
    <w:p w14:paraId="206603F9" w14:textId="77777777" w:rsidR="00284073" w:rsidRPr="00D8544A" w:rsidRDefault="00284073" w:rsidP="00284073">
      <w:pPr>
        <w:numPr>
          <w:ilvl w:val="0"/>
          <w:numId w:val="8"/>
        </w:numPr>
        <w:spacing w:after="34" w:line="269" w:lineRule="auto"/>
        <w:ind w:right="1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к программным продуктам и компьютерной информации – имеющимися программно-аппаратными средствами защиты; </w:t>
      </w:r>
    </w:p>
    <w:p w14:paraId="04B32B7F" w14:textId="77777777" w:rsidR="00284073" w:rsidRPr="00D8544A" w:rsidRDefault="00284073" w:rsidP="00284073">
      <w:pPr>
        <w:numPr>
          <w:ilvl w:val="0"/>
          <w:numId w:val="8"/>
        </w:numPr>
        <w:spacing w:after="5" w:line="269" w:lineRule="auto"/>
        <w:ind w:right="1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к информации на бумажных носителях – принятой технологией несекретного «бумажного» делопроизводства; </w:t>
      </w:r>
    </w:p>
    <w:p w14:paraId="689857EA" w14:textId="77777777" w:rsidR="00284073" w:rsidRPr="00D8544A" w:rsidRDefault="00284073" w:rsidP="00284073">
      <w:pPr>
        <w:numPr>
          <w:ilvl w:val="0"/>
          <w:numId w:val="8"/>
        </w:numPr>
        <w:spacing w:after="5" w:line="269" w:lineRule="auto"/>
        <w:ind w:right="1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к речевой, видео- и другим видам информации – мерами обеспечения доступа в помещения и к средствам связи. </w:t>
      </w:r>
    </w:p>
    <w:p w14:paraId="37718F5D" w14:textId="77777777" w:rsidR="00284073" w:rsidRPr="000A4DFB" w:rsidRDefault="00284073" w:rsidP="00284073">
      <w:pPr>
        <w:pStyle w:val="a3"/>
        <w:numPr>
          <w:ilvl w:val="0"/>
          <w:numId w:val="8"/>
        </w:numPr>
        <w:spacing w:after="33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Технические действия по доступу к программным продуктам и информации заключаются в: </w:t>
      </w:r>
    </w:p>
    <w:p w14:paraId="1A95B715" w14:textId="77777777" w:rsidR="00284073" w:rsidRPr="00D8544A" w:rsidRDefault="00284073" w:rsidP="00284073">
      <w:pPr>
        <w:numPr>
          <w:ilvl w:val="0"/>
          <w:numId w:val="8"/>
        </w:numPr>
        <w:spacing w:after="5" w:line="269" w:lineRule="auto"/>
        <w:ind w:right="15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proofErr w:type="spellStart"/>
      <w:r w:rsidRPr="00D8544A">
        <w:rPr>
          <w:rFonts w:ascii="Times New Roman" w:hAnsi="Times New Roman"/>
          <w:bCs/>
          <w:color w:val="000000"/>
          <w:sz w:val="24"/>
          <w:szCs w:val="24"/>
          <w:lang w:val="en-US"/>
        </w:rPr>
        <w:t>запуске</w:t>
      </w:r>
      <w:proofErr w:type="spellEnd"/>
      <w:r w:rsidRPr="00D8544A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8544A">
        <w:rPr>
          <w:rFonts w:ascii="Times New Roman" w:hAnsi="Times New Roman"/>
          <w:bCs/>
          <w:color w:val="000000"/>
          <w:sz w:val="24"/>
          <w:szCs w:val="24"/>
          <w:lang w:val="en-US"/>
        </w:rPr>
        <w:t>программного</w:t>
      </w:r>
      <w:proofErr w:type="spellEnd"/>
      <w:r w:rsidRPr="00D8544A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8544A">
        <w:rPr>
          <w:rFonts w:ascii="Times New Roman" w:hAnsi="Times New Roman"/>
          <w:bCs/>
          <w:color w:val="000000"/>
          <w:sz w:val="24"/>
          <w:szCs w:val="24"/>
          <w:lang w:val="en-US"/>
        </w:rPr>
        <w:t>продукта</w:t>
      </w:r>
      <w:proofErr w:type="spellEnd"/>
      <w:r w:rsidRPr="00D8544A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; </w:t>
      </w:r>
    </w:p>
    <w:p w14:paraId="7C9D615D" w14:textId="77777777" w:rsidR="00284073" w:rsidRPr="00D8544A" w:rsidRDefault="00284073" w:rsidP="00284073">
      <w:pPr>
        <w:numPr>
          <w:ilvl w:val="0"/>
          <w:numId w:val="8"/>
        </w:numPr>
        <w:spacing w:after="5" w:line="269" w:lineRule="auto"/>
        <w:ind w:right="1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преодолении установленным порядком имеющихся программных и аппаратных средств защиты; </w:t>
      </w:r>
    </w:p>
    <w:p w14:paraId="3CAD2A97" w14:textId="77777777" w:rsidR="00284073" w:rsidRPr="00D8544A" w:rsidRDefault="00284073" w:rsidP="00284073">
      <w:pPr>
        <w:numPr>
          <w:ilvl w:val="0"/>
          <w:numId w:val="8"/>
        </w:numPr>
        <w:spacing w:after="5" w:line="269" w:lineRule="auto"/>
        <w:ind w:right="1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регистрации доступа средствами регистрации, если они имеются. </w:t>
      </w:r>
    </w:p>
    <w:p w14:paraId="5A47BBCB" w14:textId="77777777" w:rsidR="00284073" w:rsidRPr="00D8544A" w:rsidRDefault="00284073" w:rsidP="00284073">
      <w:pPr>
        <w:spacing w:after="29"/>
        <w:ind w:left="567"/>
        <w:rPr>
          <w:rFonts w:ascii="Times New Roman" w:hAnsi="Times New Roman"/>
          <w:bCs/>
          <w:color w:val="000000"/>
          <w:sz w:val="24"/>
          <w:szCs w:val="24"/>
        </w:rPr>
      </w:pPr>
    </w:p>
    <w:p w14:paraId="0CFC4BE4" w14:textId="154FF013" w:rsidR="00284073" w:rsidRPr="00D8544A" w:rsidRDefault="00284073" w:rsidP="00284073">
      <w:pPr>
        <w:keepNext/>
        <w:keepLines/>
        <w:numPr>
          <w:ilvl w:val="1"/>
          <w:numId w:val="0"/>
        </w:numPr>
        <w:spacing w:after="5" w:line="269" w:lineRule="auto"/>
        <w:ind w:left="974" w:hanging="422"/>
        <w:outlineLvl w:val="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6.6.2. 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Содержание средств информатизации </w:t>
      </w:r>
    </w:p>
    <w:p w14:paraId="45F827F2" w14:textId="77777777" w:rsidR="00284073" w:rsidRPr="00D8544A" w:rsidRDefault="00284073" w:rsidP="00284073">
      <w:pPr>
        <w:spacing w:after="0"/>
        <w:ind w:left="567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5C2138A4" w14:textId="77777777" w:rsidR="00284073" w:rsidRPr="00D8544A" w:rsidRDefault="00284073" w:rsidP="00284073">
      <w:pPr>
        <w:spacing w:after="27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Правильное с точки зрения информационной безопасности содержание (эксплуатация и хранение) средств информатизации предполагает предотвращение несанкционированного их использования. </w:t>
      </w:r>
    </w:p>
    <w:p w14:paraId="0186E198" w14:textId="77777777" w:rsidR="00284073" w:rsidRPr="00D8544A" w:rsidRDefault="00284073" w:rsidP="00284073">
      <w:pPr>
        <w:spacing w:after="5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Содержание программных продуктов средств информатизации определяется содержанием технических средств информатизации (компьютеров, сетей), на которых эти программные продукты установлены. </w:t>
      </w:r>
    </w:p>
    <w:p w14:paraId="2E893AEB" w14:textId="6499488B" w:rsidR="00284073" w:rsidRPr="00D8544A" w:rsidRDefault="00E633A6" w:rsidP="00284073">
      <w:pPr>
        <w:spacing w:after="5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6.6.3. </w:t>
      </w:r>
      <w:r w:rsidR="00284073" w:rsidRPr="00D8544A">
        <w:rPr>
          <w:rFonts w:ascii="Times New Roman" w:hAnsi="Times New Roman"/>
          <w:bCs/>
          <w:color w:val="000000"/>
          <w:sz w:val="24"/>
          <w:szCs w:val="24"/>
        </w:rPr>
        <w:t xml:space="preserve">Средства информатизации содержатся, как правило, на рабочих местах сотрудников, за которыми эти средства закреплены. </w:t>
      </w:r>
    </w:p>
    <w:p w14:paraId="61A613C6" w14:textId="197844D4" w:rsidR="00284073" w:rsidRPr="00D8544A" w:rsidRDefault="00E633A6" w:rsidP="00284073">
      <w:pPr>
        <w:spacing w:after="5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6.6.4. </w:t>
      </w:r>
      <w:r w:rsidR="00284073"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В рабочее время ответственность за содержание средств информатизации несут сотрудники, за которыми эти средства закреплены, а в их отсутствие – лица, исполняющие их обязанности и/или функции. В нерабочее время ответственность за хранение средств информатизации несет собственник помещений, занимаемых </w:t>
      </w:r>
      <w:r w:rsidR="00284073">
        <w:rPr>
          <w:rFonts w:ascii="Times New Roman" w:hAnsi="Times New Roman"/>
          <w:bCs/>
          <w:color w:val="000000"/>
          <w:sz w:val="24"/>
          <w:szCs w:val="24"/>
        </w:rPr>
        <w:t>Организации</w:t>
      </w:r>
      <w:r w:rsidR="00284073"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в соответствии с соответствующим договором и/или охранное предприятие. </w:t>
      </w:r>
    </w:p>
    <w:p w14:paraId="3B51866F" w14:textId="0450F1FB" w:rsidR="00284073" w:rsidRPr="00D8544A" w:rsidRDefault="00E633A6" w:rsidP="00284073">
      <w:pPr>
        <w:spacing w:after="28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6.6.5. </w:t>
      </w:r>
      <w:r w:rsidR="00284073"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Приемка в эксплуатацию средств информатизации (аппаратных, программных) проводится силами сотрудников </w:t>
      </w:r>
      <w:r w:rsidR="00284073">
        <w:rPr>
          <w:rFonts w:ascii="Times New Roman" w:hAnsi="Times New Roman"/>
          <w:bCs/>
          <w:color w:val="000000"/>
          <w:sz w:val="24"/>
          <w:szCs w:val="24"/>
        </w:rPr>
        <w:t>Организации</w:t>
      </w:r>
      <w:r w:rsidR="00284073"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и/или подрядчиком (сотрудниками подрядчиков), с которым </w:t>
      </w:r>
      <w:r w:rsidR="00284073">
        <w:rPr>
          <w:rFonts w:ascii="Times New Roman" w:hAnsi="Times New Roman"/>
          <w:bCs/>
          <w:color w:val="000000"/>
          <w:sz w:val="24"/>
          <w:szCs w:val="24"/>
        </w:rPr>
        <w:t>Организацией</w:t>
      </w:r>
      <w:r w:rsidR="00284073"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заключены соответствующие договоры (контракты), следующим образом:</w:t>
      </w:r>
    </w:p>
    <w:p w14:paraId="419F16E8" w14:textId="77777777" w:rsidR="00284073" w:rsidRPr="00D8544A" w:rsidRDefault="00284073" w:rsidP="00284073">
      <w:pPr>
        <w:numPr>
          <w:ilvl w:val="0"/>
          <w:numId w:val="9"/>
        </w:numPr>
        <w:spacing w:after="5" w:line="269" w:lineRule="auto"/>
        <w:ind w:right="1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средство информатизации оснащается программными продуктами, устанавливается на рабочем месте и проверяется; </w:t>
      </w:r>
    </w:p>
    <w:p w14:paraId="0F3EA02B" w14:textId="77777777" w:rsidR="00284073" w:rsidRPr="00D8544A" w:rsidRDefault="00284073" w:rsidP="00284073">
      <w:pPr>
        <w:numPr>
          <w:ilvl w:val="0"/>
          <w:numId w:val="9"/>
        </w:numPr>
        <w:spacing w:after="35" w:line="269" w:lineRule="auto"/>
        <w:ind w:right="1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производится проверка безопасности средства информатизации; при необходимости для такой проверки могут привлекаться специализированные организации; </w:t>
      </w:r>
    </w:p>
    <w:p w14:paraId="70935BF3" w14:textId="77777777" w:rsidR="00284073" w:rsidRPr="00D8544A" w:rsidRDefault="00284073" w:rsidP="00284073">
      <w:pPr>
        <w:numPr>
          <w:ilvl w:val="0"/>
          <w:numId w:val="9"/>
        </w:numPr>
        <w:spacing w:after="30" w:line="269" w:lineRule="auto"/>
        <w:ind w:right="1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средство информатизации, при необходимости, дополняется средствами защиты информации, из него исключаются не используемые «опасные» устройства; </w:t>
      </w:r>
    </w:p>
    <w:p w14:paraId="603B5A4F" w14:textId="77777777" w:rsidR="00284073" w:rsidRPr="00D8544A" w:rsidRDefault="00284073" w:rsidP="00284073">
      <w:pPr>
        <w:numPr>
          <w:ilvl w:val="0"/>
          <w:numId w:val="9"/>
        </w:numPr>
        <w:spacing w:after="29" w:line="269" w:lineRule="auto"/>
        <w:ind w:right="1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средство проверяется сотрудниками </w:t>
      </w:r>
      <w:r>
        <w:rPr>
          <w:rFonts w:ascii="Times New Roman" w:hAnsi="Times New Roman"/>
          <w:bCs/>
          <w:color w:val="000000"/>
          <w:sz w:val="24"/>
          <w:szCs w:val="24"/>
        </w:rPr>
        <w:t>Организации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на предмет готовности к эксплуатации; </w:t>
      </w:r>
    </w:p>
    <w:p w14:paraId="60046B3A" w14:textId="77777777" w:rsidR="00284073" w:rsidRPr="000A4DFB" w:rsidRDefault="00284073" w:rsidP="00284073">
      <w:pPr>
        <w:pStyle w:val="a3"/>
        <w:numPr>
          <w:ilvl w:val="0"/>
          <w:numId w:val="9"/>
        </w:numPr>
        <w:spacing w:after="34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Сотрудник, ответственный за содержание средства информатизации, в части обеспечения информационной безопасности обязан: </w:t>
      </w:r>
    </w:p>
    <w:p w14:paraId="24928ACE" w14:textId="77777777" w:rsidR="00284073" w:rsidRPr="00D8544A" w:rsidRDefault="00284073" w:rsidP="00284073">
      <w:pPr>
        <w:numPr>
          <w:ilvl w:val="0"/>
          <w:numId w:val="9"/>
        </w:numPr>
        <w:spacing w:after="5" w:line="269" w:lineRule="auto"/>
        <w:ind w:right="1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обеспечить установленный порядок доступа к средству информатизации; </w:t>
      </w:r>
    </w:p>
    <w:p w14:paraId="24E3C88B" w14:textId="77777777" w:rsidR="00284073" w:rsidRPr="00D8544A" w:rsidRDefault="00284073" w:rsidP="00284073">
      <w:pPr>
        <w:numPr>
          <w:ilvl w:val="0"/>
          <w:numId w:val="9"/>
        </w:numPr>
        <w:spacing w:after="30" w:line="269" w:lineRule="auto"/>
        <w:ind w:right="1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правильно использовать средства защиты информации, с которыми работает средство информатизации, если они имеются; </w:t>
      </w:r>
    </w:p>
    <w:p w14:paraId="51914FD1" w14:textId="77777777" w:rsidR="00284073" w:rsidRPr="00D8544A" w:rsidRDefault="00284073" w:rsidP="00284073">
      <w:pPr>
        <w:numPr>
          <w:ilvl w:val="0"/>
          <w:numId w:val="9"/>
        </w:numPr>
        <w:spacing w:after="5" w:line="269" w:lineRule="auto"/>
        <w:ind w:right="1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>при обнаружении признаков несанкционированного доступа к средству информатизации немедленно прекратить все работы с ним, обеспечить сохранение его в текущем состоянии и сообщить о случившемся Директор</w:t>
      </w:r>
      <w:r>
        <w:rPr>
          <w:rFonts w:ascii="Times New Roman" w:hAnsi="Times New Roman"/>
          <w:bCs/>
          <w:color w:val="000000"/>
          <w:sz w:val="24"/>
          <w:szCs w:val="24"/>
        </w:rPr>
        <w:t>у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Организации</w:t>
      </w: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14:paraId="4EAFDE2A" w14:textId="77777777" w:rsidR="00284073" w:rsidRPr="000A4DFB" w:rsidRDefault="00284073" w:rsidP="00284073">
      <w:pPr>
        <w:pStyle w:val="a3"/>
        <w:numPr>
          <w:ilvl w:val="0"/>
          <w:numId w:val="9"/>
        </w:numPr>
        <w:spacing w:after="35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Учет средств информатизации ведется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</w:t>
      </w: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хгалтер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ом</w:t>
      </w:r>
      <w:proofErr w:type="spellEnd"/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</w:p>
    <w:p w14:paraId="4BEAD7E9" w14:textId="77777777" w:rsidR="00284073" w:rsidRPr="00D8544A" w:rsidRDefault="00284073" w:rsidP="00284073">
      <w:pPr>
        <w:numPr>
          <w:ilvl w:val="0"/>
          <w:numId w:val="9"/>
        </w:numPr>
        <w:spacing w:after="29" w:line="269" w:lineRule="auto"/>
        <w:ind w:right="1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технические средства информатизации учитываются в соответствии с их инвентарными номерами, которые присваиваются им при приобретении (установке, вводе в эксплуатацию); </w:t>
      </w:r>
    </w:p>
    <w:p w14:paraId="0B69D9A5" w14:textId="77777777" w:rsidR="00284073" w:rsidRPr="00D8544A" w:rsidRDefault="00284073" w:rsidP="00284073">
      <w:pPr>
        <w:numPr>
          <w:ilvl w:val="0"/>
          <w:numId w:val="9"/>
        </w:numPr>
        <w:spacing w:after="0" w:line="269" w:lineRule="auto"/>
        <w:ind w:right="1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программные продукты средств информатизации учитываются </w:t>
      </w:r>
      <w:proofErr w:type="spellStart"/>
      <w:r w:rsidRPr="00D8544A">
        <w:rPr>
          <w:rFonts w:ascii="Times New Roman" w:hAnsi="Times New Roman"/>
          <w:bCs/>
          <w:color w:val="000000"/>
          <w:sz w:val="24"/>
          <w:szCs w:val="24"/>
        </w:rPr>
        <w:t>поэкземплярно</w:t>
      </w:r>
      <w:proofErr w:type="spellEnd"/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14:paraId="76CF33CE" w14:textId="4084BCAB" w:rsidR="00284073" w:rsidRPr="00D8544A" w:rsidRDefault="00E633A6" w:rsidP="00284073">
      <w:pPr>
        <w:spacing w:after="28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6.6.6. </w:t>
      </w:r>
      <w:r w:rsidR="00284073"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Дистрибутивы программных продуктов хранятся таким образом, чтобы исключить возможность использования их для инсталляции несанкционированных копий программного продукта. Инсталляцию прикладных и автономных программных продуктов выполняет сотрудник </w:t>
      </w:r>
      <w:r w:rsidR="00284073">
        <w:rPr>
          <w:rFonts w:ascii="Times New Roman" w:hAnsi="Times New Roman"/>
          <w:bCs/>
          <w:color w:val="000000"/>
          <w:sz w:val="24"/>
          <w:szCs w:val="24"/>
        </w:rPr>
        <w:t>Организации</w:t>
      </w:r>
      <w:r w:rsidR="00284073"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и/или подрядчик (сотрудник подрядчика), с которым </w:t>
      </w:r>
      <w:r w:rsidR="00284073">
        <w:rPr>
          <w:rFonts w:ascii="Times New Roman" w:hAnsi="Times New Roman"/>
          <w:bCs/>
          <w:color w:val="000000"/>
          <w:sz w:val="24"/>
          <w:szCs w:val="24"/>
        </w:rPr>
        <w:t>Организацией</w:t>
      </w:r>
      <w:r w:rsidR="00284073"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заключены соответствующие договоры (контракты). </w:t>
      </w:r>
    </w:p>
    <w:p w14:paraId="06034DC4" w14:textId="0076C324" w:rsidR="00284073" w:rsidRPr="00D8544A" w:rsidRDefault="00E633A6" w:rsidP="00284073">
      <w:pPr>
        <w:spacing w:after="38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6.6.7. </w:t>
      </w:r>
      <w:r w:rsidR="00284073" w:rsidRPr="00D8544A">
        <w:rPr>
          <w:rFonts w:ascii="Times New Roman" w:hAnsi="Times New Roman"/>
          <w:bCs/>
          <w:color w:val="000000"/>
          <w:sz w:val="24"/>
          <w:szCs w:val="24"/>
        </w:rPr>
        <w:t xml:space="preserve">Рабочие копии программных продуктов должны быть защищены от несанкционированной модификации программного кода и данных, для чего должны применяться различные методы, в том числе: </w:t>
      </w:r>
    </w:p>
    <w:p w14:paraId="47CB0948" w14:textId="77777777" w:rsidR="00284073" w:rsidRPr="000A4DFB" w:rsidRDefault="00284073" w:rsidP="00284073">
      <w:pPr>
        <w:pStyle w:val="a3"/>
        <w:numPr>
          <w:ilvl w:val="0"/>
          <w:numId w:val="10"/>
        </w:numPr>
        <w:spacing w:after="35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установка программных продуктов на средствах информатизации; </w:t>
      </w:r>
    </w:p>
    <w:p w14:paraId="532FE805" w14:textId="77777777" w:rsidR="00284073" w:rsidRPr="000A4DFB" w:rsidRDefault="00284073" w:rsidP="00284073">
      <w:pPr>
        <w:pStyle w:val="a3"/>
        <w:numPr>
          <w:ilvl w:val="0"/>
          <w:numId w:val="10"/>
        </w:numPr>
        <w:spacing w:after="29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установка программных продуктов на серверах сети с разделением доступа к ним; </w:t>
      </w:r>
    </w:p>
    <w:p w14:paraId="6FE4F1FD" w14:textId="77777777" w:rsidR="00284073" w:rsidRPr="000A4DFB" w:rsidRDefault="00284073" w:rsidP="00284073">
      <w:pPr>
        <w:pStyle w:val="a3"/>
        <w:numPr>
          <w:ilvl w:val="0"/>
          <w:numId w:val="10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защита программных продуктов от копирования; </w:t>
      </w:r>
    </w:p>
    <w:p w14:paraId="3D245F83" w14:textId="77777777" w:rsidR="00284073" w:rsidRPr="000A4DFB" w:rsidRDefault="00284073" w:rsidP="00284073">
      <w:pPr>
        <w:pStyle w:val="a3"/>
        <w:numPr>
          <w:ilvl w:val="0"/>
          <w:numId w:val="10"/>
        </w:numPr>
        <w:spacing w:after="34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шифрование исполняемых модулей и данных программных продуктов на носителях информации; </w:t>
      </w:r>
    </w:p>
    <w:p w14:paraId="3770EDF2" w14:textId="72C9E5C6" w:rsidR="00284073" w:rsidRPr="00D8544A" w:rsidRDefault="00E633A6" w:rsidP="00284073">
      <w:pPr>
        <w:spacing w:after="5" w:line="269" w:lineRule="auto"/>
        <w:ind w:left="542" w:right="1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6.6.8. </w:t>
      </w:r>
      <w:r w:rsidR="00284073"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Если доступ к средству информатизации защищается устройствами типа «замок» (механические замки, электронные замки, кодовые устройства и т.п.), имеющими «ключи» (обычные ключи, магнитные карты и т.п.), то оригинал ключа хранится у ответственного сотрудника, а дубликаты – у руководителя </w:t>
      </w:r>
      <w:r w:rsidR="00284073">
        <w:rPr>
          <w:rFonts w:ascii="Times New Roman" w:hAnsi="Times New Roman"/>
          <w:bCs/>
          <w:color w:val="000000"/>
          <w:sz w:val="24"/>
          <w:szCs w:val="24"/>
        </w:rPr>
        <w:t>Организации</w:t>
      </w:r>
      <w:r w:rsidR="00284073" w:rsidRPr="00D8544A">
        <w:rPr>
          <w:rFonts w:ascii="Times New Roman" w:hAnsi="Times New Roman"/>
          <w:bCs/>
          <w:color w:val="000000"/>
          <w:sz w:val="24"/>
          <w:szCs w:val="24"/>
        </w:rPr>
        <w:t xml:space="preserve">. Хранение оригинала и дубликатов должно быть обеспечено таким образом, чтобы исключить возможность попадания ключа к кому-либо, кроме этих лиц. </w:t>
      </w:r>
    </w:p>
    <w:p w14:paraId="02653017" w14:textId="77777777" w:rsidR="00284073" w:rsidRPr="00D8544A" w:rsidRDefault="00284073" w:rsidP="00284073">
      <w:pPr>
        <w:spacing w:after="29"/>
        <w:ind w:left="567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7EF2874B" w14:textId="74625CD2" w:rsidR="00284073" w:rsidRPr="00D8544A" w:rsidRDefault="00E633A6" w:rsidP="00284073">
      <w:pPr>
        <w:keepNext/>
        <w:keepLines/>
        <w:numPr>
          <w:ilvl w:val="1"/>
          <w:numId w:val="0"/>
        </w:numPr>
        <w:spacing w:after="5" w:line="269" w:lineRule="auto"/>
        <w:ind w:left="974" w:hanging="422"/>
        <w:outlineLvl w:val="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6.9. </w:t>
      </w:r>
      <w:r w:rsidR="00284073"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Обеспечение безопасности информации </w:t>
      </w:r>
    </w:p>
    <w:p w14:paraId="393D3725" w14:textId="77777777" w:rsidR="00284073" w:rsidRPr="00D8544A" w:rsidRDefault="00284073" w:rsidP="00284073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7C794A66" w14:textId="77777777" w:rsidR="00284073" w:rsidRPr="00D8544A" w:rsidRDefault="00284073" w:rsidP="00284073">
      <w:pPr>
        <w:spacing w:after="27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Безопасность информации обеспечивается и предполагает: </w:t>
      </w:r>
    </w:p>
    <w:p w14:paraId="54282197" w14:textId="77777777" w:rsidR="00284073" w:rsidRPr="000A4DFB" w:rsidRDefault="00284073" w:rsidP="00284073">
      <w:pPr>
        <w:pStyle w:val="a3"/>
        <w:numPr>
          <w:ilvl w:val="0"/>
          <w:numId w:val="11"/>
        </w:numPr>
        <w:spacing w:after="36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полное </w:t>
      </w: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исключение </w:t>
      </w: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возможности несанкционированного доступа к ней; </w:t>
      </w:r>
    </w:p>
    <w:p w14:paraId="229D857C" w14:textId="77777777" w:rsidR="00284073" w:rsidRPr="000A4DFB" w:rsidRDefault="00284073" w:rsidP="00284073">
      <w:pPr>
        <w:pStyle w:val="a3"/>
        <w:numPr>
          <w:ilvl w:val="0"/>
          <w:numId w:val="11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исключение возможности несанкционированной модификации, предупреждение возможности анализа и статистической оценки. </w:t>
      </w:r>
    </w:p>
    <w:p w14:paraId="1016A18B" w14:textId="2C3ADADC" w:rsidR="00284073" w:rsidRPr="00D8544A" w:rsidRDefault="00E633A6" w:rsidP="00284073">
      <w:pPr>
        <w:spacing w:after="5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6.9.1. </w:t>
      </w:r>
      <w:r w:rsidR="00284073"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Основой безопасности информации является доступ в помещения, к средствам информатизации и самой информации. Кроме этого, в зависимости от формы представления информации, с целью обеспечения ее безопасности принимаются специальные меры, изложенные ниже. Во всех случаях, за исключением специально оговоренных, ответственность за принятие этих мер несет сотрудник, использующий информацию или организующий мероприятие с ее использованием. </w:t>
      </w:r>
    </w:p>
    <w:p w14:paraId="4F400D83" w14:textId="12A7AF08" w:rsidR="00284073" w:rsidRPr="00D8544A" w:rsidRDefault="00E633A6" w:rsidP="00284073">
      <w:pPr>
        <w:spacing w:after="5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6.9.2. </w:t>
      </w:r>
      <w:r w:rsidR="00284073"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Безопасность информации в бумажной форме представления обеспечивается в соответствии с принятой технологией «бумажного» документооборота. </w:t>
      </w:r>
    </w:p>
    <w:p w14:paraId="67534762" w14:textId="64779B42" w:rsidR="00284073" w:rsidRPr="00D8544A" w:rsidRDefault="00E633A6" w:rsidP="00284073">
      <w:pPr>
        <w:spacing w:after="32" w:line="269" w:lineRule="auto"/>
        <w:ind w:left="567" w:right="1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6.9.3. </w:t>
      </w:r>
      <w:r w:rsidR="00284073"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Для обеспечения безопасности речевой информации необходимо: </w:t>
      </w:r>
    </w:p>
    <w:p w14:paraId="00E670EB" w14:textId="77777777" w:rsidR="00284073" w:rsidRPr="00D8544A" w:rsidRDefault="00284073" w:rsidP="00284073">
      <w:pPr>
        <w:numPr>
          <w:ilvl w:val="0"/>
          <w:numId w:val="12"/>
        </w:numPr>
        <w:spacing w:after="4" w:line="263" w:lineRule="auto"/>
        <w:ind w:right="1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ограничить число лиц, участвующих в переговорах, до минимально необходимого; </w:t>
      </w:r>
    </w:p>
    <w:p w14:paraId="23869395" w14:textId="77777777" w:rsidR="00284073" w:rsidRPr="00D8544A" w:rsidRDefault="00284073" w:rsidP="00284073">
      <w:pPr>
        <w:numPr>
          <w:ilvl w:val="0"/>
          <w:numId w:val="12"/>
        </w:numPr>
        <w:spacing w:after="4" w:line="263" w:lineRule="auto"/>
        <w:ind w:right="1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проводить переговоры в местах, исключающих возможность подслушивания; </w:t>
      </w:r>
    </w:p>
    <w:p w14:paraId="7CD8750C" w14:textId="77777777" w:rsidR="00284073" w:rsidRPr="00D8544A" w:rsidRDefault="00284073" w:rsidP="00284073">
      <w:pPr>
        <w:numPr>
          <w:ilvl w:val="0"/>
          <w:numId w:val="12"/>
        </w:numPr>
        <w:spacing w:after="4" w:line="263" w:lineRule="auto"/>
        <w:ind w:right="1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применять специальные средства, если такие имеются. </w:t>
      </w:r>
    </w:p>
    <w:p w14:paraId="170F425D" w14:textId="77777777" w:rsidR="00284073" w:rsidRPr="000A4DFB" w:rsidRDefault="00284073" w:rsidP="00284073">
      <w:pPr>
        <w:pStyle w:val="a3"/>
        <w:numPr>
          <w:ilvl w:val="0"/>
          <w:numId w:val="12"/>
        </w:numPr>
        <w:spacing w:after="33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Для обеспечения безопасности телефонных переговоров необходимо: </w:t>
      </w:r>
    </w:p>
    <w:p w14:paraId="3F71A25B" w14:textId="77777777" w:rsidR="00284073" w:rsidRPr="00D8544A" w:rsidRDefault="00284073" w:rsidP="00284073">
      <w:pPr>
        <w:numPr>
          <w:ilvl w:val="0"/>
          <w:numId w:val="12"/>
        </w:numPr>
        <w:spacing w:after="30" w:line="269" w:lineRule="auto"/>
        <w:ind w:right="1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безусловно ограничить обсуждение при ведении переговоров по открытым (незащищенным) телефонным линиям связи сведения, относящиеся к коммерческой тайне и служебной информации; </w:t>
      </w:r>
    </w:p>
    <w:p w14:paraId="056E5C39" w14:textId="77777777" w:rsidR="00284073" w:rsidRPr="00D8544A" w:rsidRDefault="00284073" w:rsidP="00284073">
      <w:pPr>
        <w:numPr>
          <w:ilvl w:val="0"/>
          <w:numId w:val="12"/>
        </w:numPr>
        <w:spacing w:after="5" w:line="269" w:lineRule="auto"/>
        <w:ind w:right="1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применять специальные средства, если такие имеются. </w:t>
      </w:r>
    </w:p>
    <w:p w14:paraId="75D49E0B" w14:textId="77777777" w:rsidR="00284073" w:rsidRPr="000A4DFB" w:rsidRDefault="00284073" w:rsidP="00284073">
      <w:pPr>
        <w:pStyle w:val="a3"/>
        <w:numPr>
          <w:ilvl w:val="0"/>
          <w:numId w:val="12"/>
        </w:numPr>
        <w:spacing w:after="28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Для обеспечения безопасности информации, обрабатываемой с помощью средств информатизации необходимо: </w:t>
      </w:r>
    </w:p>
    <w:p w14:paraId="78BFF3B2" w14:textId="77777777" w:rsidR="00284073" w:rsidRPr="00D8544A" w:rsidRDefault="00284073" w:rsidP="00284073">
      <w:pPr>
        <w:numPr>
          <w:ilvl w:val="0"/>
          <w:numId w:val="12"/>
        </w:numPr>
        <w:spacing w:after="36" w:line="269" w:lineRule="auto"/>
        <w:ind w:right="1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обеспечить защиту от несанкционированного получения информации, содержащей коммерческую тайну и/или служебную информацию, и защиту от модификации, а также возможность восстановления авторства доступа к такой информации, для чего в обязательном порядке применять все меры защиты, доступные на используемых программно-аппаратных средствах; </w:t>
      </w:r>
    </w:p>
    <w:p w14:paraId="76F4DC7C" w14:textId="77777777" w:rsidR="00284073" w:rsidRPr="00D8544A" w:rsidRDefault="00284073" w:rsidP="00284073">
      <w:pPr>
        <w:numPr>
          <w:ilvl w:val="0"/>
          <w:numId w:val="12"/>
        </w:numPr>
        <w:spacing w:after="35" w:line="269" w:lineRule="auto"/>
        <w:ind w:right="1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обеспечить хранение носителей информации (дискет, </w:t>
      </w:r>
      <w:proofErr w:type="spellStart"/>
      <w:proofErr w:type="gramStart"/>
      <w:r w:rsidRPr="00D8544A">
        <w:rPr>
          <w:rFonts w:ascii="Times New Roman" w:hAnsi="Times New Roman"/>
          <w:bCs/>
          <w:color w:val="000000"/>
          <w:sz w:val="24"/>
          <w:szCs w:val="24"/>
        </w:rPr>
        <w:t>магнито</w:t>
      </w:r>
      <w:proofErr w:type="spellEnd"/>
      <w:r w:rsidRPr="00D8544A">
        <w:rPr>
          <w:rFonts w:ascii="Times New Roman" w:hAnsi="Times New Roman"/>
          <w:bCs/>
          <w:color w:val="000000"/>
          <w:sz w:val="24"/>
          <w:szCs w:val="24"/>
        </w:rPr>
        <w:t>-оптических</w:t>
      </w:r>
      <w:proofErr w:type="gramEnd"/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дисков, компакт-дисков и др.) с информацией, содержащей коммерческую тайну и/или служебную информацию, способом, исключающим их утрату, несанкционированное копирование и получение; </w:t>
      </w:r>
    </w:p>
    <w:p w14:paraId="2ABB85BF" w14:textId="77777777" w:rsidR="00284073" w:rsidRPr="00D8544A" w:rsidRDefault="00284073" w:rsidP="00284073">
      <w:pPr>
        <w:numPr>
          <w:ilvl w:val="0"/>
          <w:numId w:val="12"/>
        </w:numPr>
        <w:spacing w:after="5" w:line="269" w:lineRule="auto"/>
        <w:ind w:right="1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обеспечить хранение применяемых средств защиты информации, в том числе средств доступа к ним, способом, исключающим их несанкционированное использование. </w:t>
      </w:r>
    </w:p>
    <w:p w14:paraId="7706BE3C" w14:textId="77777777" w:rsidR="00284073" w:rsidRPr="00D8544A" w:rsidRDefault="00284073" w:rsidP="00284073">
      <w:pPr>
        <w:spacing w:after="29"/>
        <w:ind w:left="567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58BCF96F" w14:textId="0CD19FA5" w:rsidR="00284073" w:rsidRPr="00D8544A" w:rsidRDefault="00E633A6" w:rsidP="00284073">
      <w:pPr>
        <w:keepNext/>
        <w:keepLines/>
        <w:numPr>
          <w:ilvl w:val="1"/>
          <w:numId w:val="0"/>
        </w:numPr>
        <w:spacing w:after="5" w:line="269" w:lineRule="auto"/>
        <w:ind w:left="974" w:hanging="422"/>
        <w:outlineLvl w:val="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6.10. </w:t>
      </w:r>
      <w:r w:rsidR="00284073"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Использование средств защиты информации </w:t>
      </w:r>
    </w:p>
    <w:p w14:paraId="64B9F80E" w14:textId="77777777" w:rsidR="00284073" w:rsidRPr="00D8544A" w:rsidRDefault="00284073" w:rsidP="00284073">
      <w:pPr>
        <w:spacing w:after="20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4D6E1E08" w14:textId="77777777" w:rsidR="00284073" w:rsidRPr="00D8544A" w:rsidRDefault="00284073" w:rsidP="00284073">
      <w:pPr>
        <w:spacing w:after="5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Средства защиты информации – это специальные технические средства, используемые для предупреждения несанкционированного использования всех видов информации. Разнообразие видов используемой информации, целей защиты, вариантов угроз, применяемых технологий защиты определяют широкую номенклатуру таких средств. В каждом случае необходимости защиты информации выбирается свой конкретный тип средства. </w:t>
      </w:r>
    </w:p>
    <w:p w14:paraId="1482F6CB" w14:textId="47B00CA5" w:rsidR="00284073" w:rsidRPr="00D8544A" w:rsidRDefault="00E633A6" w:rsidP="00284073">
      <w:pPr>
        <w:spacing w:after="5" w:line="269" w:lineRule="auto"/>
        <w:ind w:left="567" w:right="1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6.10.1. </w:t>
      </w:r>
      <w:r w:rsidR="00284073"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По вариантам использования различаются средства защиты информации: </w:t>
      </w:r>
    </w:p>
    <w:p w14:paraId="7F429412" w14:textId="77777777" w:rsidR="00284073" w:rsidRPr="000A4DFB" w:rsidRDefault="00284073" w:rsidP="00284073">
      <w:pPr>
        <w:pStyle w:val="a3"/>
        <w:numPr>
          <w:ilvl w:val="0"/>
          <w:numId w:val="13"/>
        </w:numPr>
        <w:spacing w:after="35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коллективные, применяемые для защиты информации, используемой одновременно несколькими (многими) сотрудниками; </w:t>
      </w:r>
    </w:p>
    <w:p w14:paraId="38377DEF" w14:textId="77777777" w:rsidR="00284073" w:rsidRPr="000A4DFB" w:rsidRDefault="00284073" w:rsidP="00284073">
      <w:pPr>
        <w:pStyle w:val="a3"/>
        <w:numPr>
          <w:ilvl w:val="0"/>
          <w:numId w:val="13"/>
        </w:numPr>
        <w:spacing w:after="29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индивидуальные, применяемые только одним сотрудником для защиты информации, используемой им самим; </w:t>
      </w:r>
    </w:p>
    <w:p w14:paraId="43E71C5B" w14:textId="77777777" w:rsidR="00284073" w:rsidRPr="000A4DFB" w:rsidRDefault="00284073" w:rsidP="00284073">
      <w:pPr>
        <w:pStyle w:val="a3"/>
        <w:numPr>
          <w:ilvl w:val="0"/>
          <w:numId w:val="13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сетевые, применяемые для защиты в вычислительных сетях и сетях связи. </w:t>
      </w:r>
    </w:p>
    <w:p w14:paraId="1437A36E" w14:textId="7EBE6416" w:rsidR="00284073" w:rsidRPr="00D8544A" w:rsidRDefault="00E633A6" w:rsidP="00284073">
      <w:pPr>
        <w:spacing w:after="5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6.10.2. </w:t>
      </w:r>
      <w:r w:rsidR="00284073"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Необходимость применения средств защиты информации определяется Директором </w:t>
      </w:r>
      <w:r w:rsidR="00284073">
        <w:rPr>
          <w:rFonts w:ascii="Times New Roman" w:hAnsi="Times New Roman"/>
          <w:bCs/>
          <w:color w:val="000000"/>
          <w:sz w:val="24"/>
          <w:szCs w:val="24"/>
        </w:rPr>
        <w:t>Организации</w:t>
      </w:r>
      <w:r w:rsidR="00284073" w:rsidRPr="00D8544A">
        <w:rPr>
          <w:rFonts w:ascii="Times New Roman" w:hAnsi="Times New Roman"/>
          <w:bCs/>
          <w:color w:val="000000"/>
          <w:sz w:val="24"/>
          <w:szCs w:val="24"/>
        </w:rPr>
        <w:t xml:space="preserve">, при принятии решения о применении информационной техники и в других случаях. Принятие решения на применение средств защиты (в том числе сетевых средств защиты), выбор способа защиты и типа средства защиты информации осуществляется совместно Директором </w:t>
      </w:r>
      <w:r w:rsidR="00284073">
        <w:rPr>
          <w:rFonts w:ascii="Times New Roman" w:hAnsi="Times New Roman"/>
          <w:bCs/>
          <w:color w:val="000000"/>
          <w:sz w:val="24"/>
          <w:szCs w:val="24"/>
        </w:rPr>
        <w:t>Организации</w:t>
      </w:r>
      <w:r w:rsidR="00284073"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и сотрудником, который использует защищаемую информацию. </w:t>
      </w:r>
    </w:p>
    <w:p w14:paraId="35857AAB" w14:textId="139FED12" w:rsidR="00284073" w:rsidRPr="00D8544A" w:rsidRDefault="00E633A6" w:rsidP="00284073">
      <w:pPr>
        <w:spacing w:after="32" w:line="269" w:lineRule="auto"/>
        <w:ind w:left="567" w:right="1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6.10.3. </w:t>
      </w:r>
      <w:r w:rsidR="00284073"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Ответственность за использование средств защиты информации несут: </w:t>
      </w:r>
    </w:p>
    <w:p w14:paraId="5CBFC571" w14:textId="77777777" w:rsidR="00284073" w:rsidRPr="000A4DFB" w:rsidRDefault="00284073" w:rsidP="00284073">
      <w:pPr>
        <w:pStyle w:val="a3"/>
        <w:numPr>
          <w:ilvl w:val="0"/>
          <w:numId w:val="14"/>
        </w:numPr>
        <w:spacing w:after="35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 средства защиты коллективного пользования и сетевые средства защиты – Директор Организаци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</w:p>
    <w:p w14:paraId="4406594A" w14:textId="77777777" w:rsidR="00284073" w:rsidRPr="000A4DFB" w:rsidRDefault="00284073" w:rsidP="00284073">
      <w:pPr>
        <w:pStyle w:val="a3"/>
        <w:numPr>
          <w:ilvl w:val="0"/>
          <w:numId w:val="14"/>
        </w:numPr>
        <w:spacing w:after="33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 средства защиты индивидуального пользования – сотрудники, на рабочих местах которых эти средства установлены; </w:t>
      </w:r>
    </w:p>
    <w:p w14:paraId="429C5289" w14:textId="63E7CE3C" w:rsidR="00284073" w:rsidRPr="00D8544A" w:rsidRDefault="00E633A6" w:rsidP="00284073">
      <w:pPr>
        <w:spacing w:after="33" w:line="269" w:lineRule="auto"/>
        <w:ind w:left="567" w:right="1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6.10.4. </w:t>
      </w:r>
      <w:r w:rsidR="00284073"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Порядок приемки в эксплуатацию средств защиты информации: </w:t>
      </w:r>
    </w:p>
    <w:p w14:paraId="021725C5" w14:textId="77777777" w:rsidR="00284073" w:rsidRPr="000A4DFB" w:rsidRDefault="00284073" w:rsidP="00284073">
      <w:pPr>
        <w:pStyle w:val="a3"/>
        <w:numPr>
          <w:ilvl w:val="0"/>
          <w:numId w:val="15"/>
        </w:numPr>
        <w:spacing w:after="35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средство устанавливается сотрудником Организаци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и/или подрядчиком (сотрудником подрядчика) на рабочем месте и проверяется в соответствии с инструкцией по эксплуатации; </w:t>
      </w:r>
    </w:p>
    <w:p w14:paraId="4D109B6E" w14:textId="77777777" w:rsidR="00284073" w:rsidRPr="000A4DFB" w:rsidRDefault="00284073" w:rsidP="00284073">
      <w:pPr>
        <w:pStyle w:val="a3"/>
        <w:numPr>
          <w:ilvl w:val="0"/>
          <w:numId w:val="15"/>
        </w:numPr>
        <w:spacing w:after="38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сотрудник Организаци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представитель подрядчика (в случае необходимости) производит(</w:t>
      </w:r>
      <w:proofErr w:type="spellStart"/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ят</w:t>
      </w:r>
      <w:proofErr w:type="spellEnd"/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приемку средства с проверкой функционирования, принимает меры по его эффективному использованию; </w:t>
      </w:r>
    </w:p>
    <w:p w14:paraId="1127B2E4" w14:textId="77777777" w:rsidR="00284073" w:rsidRPr="000A4DFB" w:rsidRDefault="00284073" w:rsidP="00284073">
      <w:pPr>
        <w:pStyle w:val="a3"/>
        <w:numPr>
          <w:ilvl w:val="0"/>
          <w:numId w:val="15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средство защиты информации передается в эксплуатацию назначенному ответственному сотруднику. </w:t>
      </w:r>
    </w:p>
    <w:p w14:paraId="3B069CD6" w14:textId="6524B29D" w:rsidR="00284073" w:rsidRPr="00D8544A" w:rsidRDefault="00E633A6" w:rsidP="00284073">
      <w:pPr>
        <w:spacing w:after="32" w:line="269" w:lineRule="auto"/>
        <w:ind w:left="567" w:right="1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6.10.5. </w:t>
      </w:r>
      <w:r w:rsidR="00284073" w:rsidRPr="00D8544A">
        <w:rPr>
          <w:rFonts w:ascii="Times New Roman" w:hAnsi="Times New Roman"/>
          <w:bCs/>
          <w:color w:val="000000"/>
          <w:sz w:val="24"/>
          <w:szCs w:val="24"/>
        </w:rPr>
        <w:t xml:space="preserve">Сотрудник, ответственный за средство защиты информации, обязан: </w:t>
      </w:r>
    </w:p>
    <w:p w14:paraId="07BB8694" w14:textId="77777777" w:rsidR="00284073" w:rsidRPr="000A4DFB" w:rsidRDefault="00284073" w:rsidP="00284073">
      <w:pPr>
        <w:pStyle w:val="a3"/>
        <w:numPr>
          <w:ilvl w:val="0"/>
          <w:numId w:val="16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изучить средство в объеме, необходимом для правильной его эксплуатации; </w:t>
      </w:r>
    </w:p>
    <w:p w14:paraId="40267E28" w14:textId="77777777" w:rsidR="00284073" w:rsidRPr="000A4DFB" w:rsidRDefault="00284073" w:rsidP="00284073">
      <w:pPr>
        <w:pStyle w:val="a3"/>
        <w:numPr>
          <w:ilvl w:val="0"/>
          <w:numId w:val="16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обеспечить установленный порядок использования средства: своевременно включать и выключать его, поддерживать эффективный режим работы; </w:t>
      </w:r>
    </w:p>
    <w:p w14:paraId="1FC2ACAF" w14:textId="77777777" w:rsidR="00284073" w:rsidRPr="000A4DFB" w:rsidRDefault="00284073" w:rsidP="00284073">
      <w:pPr>
        <w:pStyle w:val="a3"/>
        <w:numPr>
          <w:ilvl w:val="0"/>
          <w:numId w:val="16"/>
        </w:numPr>
        <w:spacing w:after="39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 допускать несанкционированного применения средства кем бы то ни было, обеспечить его сохранность, сообщать Директору Организаци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обо всех попытках несанкционированного использования средства или подозрениях на такие попытки; </w:t>
      </w:r>
    </w:p>
    <w:p w14:paraId="0A677B7C" w14:textId="77777777" w:rsidR="00284073" w:rsidRPr="000A4DFB" w:rsidRDefault="00284073" w:rsidP="00284073">
      <w:pPr>
        <w:pStyle w:val="a3"/>
        <w:numPr>
          <w:ilvl w:val="0"/>
          <w:numId w:val="16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проводить техническое обслуживание, обеспечивать его исправность, инициировать проведение ремонта в случае выхода из строя и выполнять другие эксплуатационные операции. </w:t>
      </w:r>
    </w:p>
    <w:p w14:paraId="3EF90995" w14:textId="77777777" w:rsidR="00284073" w:rsidRPr="00D8544A" w:rsidRDefault="00284073" w:rsidP="00284073">
      <w:pPr>
        <w:spacing w:after="34"/>
        <w:ind w:left="567"/>
        <w:rPr>
          <w:rFonts w:ascii="Times New Roman" w:hAnsi="Times New Roman"/>
          <w:bCs/>
          <w:color w:val="000000"/>
          <w:sz w:val="24"/>
          <w:szCs w:val="24"/>
        </w:rPr>
      </w:pPr>
    </w:p>
    <w:p w14:paraId="72F1622E" w14:textId="12871A34" w:rsidR="00284073" w:rsidRPr="00D8544A" w:rsidRDefault="00E633A6" w:rsidP="00284073">
      <w:pPr>
        <w:keepNext/>
        <w:keepLines/>
        <w:numPr>
          <w:ilvl w:val="1"/>
          <w:numId w:val="0"/>
        </w:numPr>
        <w:spacing w:after="5" w:line="269" w:lineRule="auto"/>
        <w:ind w:left="974" w:hanging="422"/>
        <w:outlineLvl w:val="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6.11. </w:t>
      </w:r>
      <w:r w:rsidR="00284073"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Контроль состояния информационной безопасности </w:t>
      </w:r>
    </w:p>
    <w:p w14:paraId="315082BC" w14:textId="77777777" w:rsidR="00284073" w:rsidRPr="00D8544A" w:rsidRDefault="00284073" w:rsidP="00284073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78B4423B" w14:textId="77777777" w:rsidR="00284073" w:rsidRPr="00D8544A" w:rsidRDefault="00284073" w:rsidP="00284073">
      <w:pPr>
        <w:spacing w:after="5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Контроль состояния информационной безопасности проводится с целью проверки ее организации, а также предупреждения и своевременного выявления случаев ее нарушения. </w:t>
      </w:r>
    </w:p>
    <w:p w14:paraId="365DCCC4" w14:textId="35219A49" w:rsidR="00284073" w:rsidRPr="00D8544A" w:rsidRDefault="00E633A6" w:rsidP="00284073">
      <w:pPr>
        <w:spacing w:after="35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6.11.1. </w:t>
      </w:r>
      <w:r w:rsidR="00284073"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Обязанности по контролю распределяются следующим образом: </w:t>
      </w:r>
    </w:p>
    <w:p w14:paraId="47855471" w14:textId="77777777" w:rsidR="00284073" w:rsidRPr="000A4DFB" w:rsidRDefault="00284073" w:rsidP="00284073">
      <w:pPr>
        <w:pStyle w:val="a3"/>
        <w:numPr>
          <w:ilvl w:val="0"/>
          <w:numId w:val="17"/>
        </w:numPr>
        <w:spacing w:after="29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сотрудники контролируют текущее состояние информационной безопасности на своих рабочих местах; </w:t>
      </w:r>
    </w:p>
    <w:p w14:paraId="610559B3" w14:textId="77777777" w:rsidR="00284073" w:rsidRPr="000A4DFB" w:rsidRDefault="00284073" w:rsidP="00284073">
      <w:pPr>
        <w:pStyle w:val="a3"/>
        <w:numPr>
          <w:ilvl w:val="0"/>
          <w:numId w:val="17"/>
        </w:numPr>
        <w:spacing w:after="35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Директор Организаци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повседневно контролирует текущее состояние информационной безопасности в локальной вычислительной сети; </w:t>
      </w:r>
    </w:p>
    <w:p w14:paraId="254F2263" w14:textId="4AB41435" w:rsidR="00284073" w:rsidRPr="00D8544A" w:rsidRDefault="00E633A6" w:rsidP="00284073">
      <w:pPr>
        <w:spacing w:after="35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6.11.2. </w:t>
      </w:r>
      <w:r w:rsidR="00284073"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Директор </w:t>
      </w:r>
      <w:r w:rsidR="00284073">
        <w:rPr>
          <w:rFonts w:ascii="Times New Roman" w:hAnsi="Times New Roman"/>
          <w:bCs/>
          <w:color w:val="000000"/>
          <w:sz w:val="24"/>
          <w:szCs w:val="24"/>
        </w:rPr>
        <w:t>Организации</w:t>
      </w:r>
      <w:r w:rsidR="00284073"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контролирует состояние информационной безопасности на отдельных участках: </w:t>
      </w:r>
    </w:p>
    <w:p w14:paraId="67E6FB31" w14:textId="77777777" w:rsidR="00284073" w:rsidRPr="000A4DFB" w:rsidRDefault="00284073" w:rsidP="00284073">
      <w:pPr>
        <w:pStyle w:val="a3"/>
        <w:numPr>
          <w:ilvl w:val="0"/>
          <w:numId w:val="18"/>
        </w:numPr>
        <w:spacing w:after="30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контролирует выполнение сотрудниками установленного порядка действий по доступу к объектам информационной системы; </w:t>
      </w:r>
    </w:p>
    <w:p w14:paraId="233F6EBA" w14:textId="77777777" w:rsidR="00284073" w:rsidRPr="000A4DFB" w:rsidRDefault="00284073" w:rsidP="00284073">
      <w:pPr>
        <w:pStyle w:val="a3"/>
        <w:numPr>
          <w:ilvl w:val="0"/>
          <w:numId w:val="18"/>
        </w:numPr>
        <w:spacing w:after="35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анализирует состояние информационной системы с целью выявления попыток несанкционированного доступа и использования средств информатизации и информации; </w:t>
      </w:r>
    </w:p>
    <w:p w14:paraId="5387ACF0" w14:textId="77777777" w:rsidR="00284073" w:rsidRPr="000A4DFB" w:rsidRDefault="00284073" w:rsidP="00284073">
      <w:pPr>
        <w:pStyle w:val="a3"/>
        <w:numPr>
          <w:ilvl w:val="0"/>
          <w:numId w:val="18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контролирует правильность использования имеющихся коллективных и индивидуальных средств информационной защиты. </w:t>
      </w:r>
    </w:p>
    <w:p w14:paraId="17024516" w14:textId="4F919126" w:rsidR="00284073" w:rsidRPr="00D8544A" w:rsidRDefault="00E633A6" w:rsidP="00284073">
      <w:pPr>
        <w:spacing w:after="5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6.11.3. </w:t>
      </w:r>
      <w:r w:rsidR="00284073"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В случае выявления каких-либо отклонений или нарушений в системе информационной безопасности Директор </w:t>
      </w:r>
      <w:r w:rsidR="00284073">
        <w:rPr>
          <w:rFonts w:ascii="Times New Roman" w:hAnsi="Times New Roman"/>
          <w:bCs/>
          <w:color w:val="000000"/>
          <w:sz w:val="24"/>
          <w:szCs w:val="24"/>
        </w:rPr>
        <w:t>Организации</w:t>
      </w:r>
      <w:r w:rsidR="00284073"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немедленно принимает меры к их устранению самостоятельно, через подрядчика и/или исполнителя на основании соответствующего договора (контракта, соглашения). </w:t>
      </w:r>
    </w:p>
    <w:p w14:paraId="4D2124EC" w14:textId="2FB86DF2" w:rsidR="00284073" w:rsidRPr="00D8544A" w:rsidRDefault="00E633A6" w:rsidP="00284073">
      <w:pPr>
        <w:spacing w:after="5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6.11.4. </w:t>
      </w:r>
      <w:r w:rsidR="00284073" w:rsidRPr="00D8544A">
        <w:rPr>
          <w:rFonts w:ascii="Times New Roman" w:hAnsi="Times New Roman"/>
          <w:bCs/>
          <w:color w:val="000000"/>
          <w:sz w:val="24"/>
          <w:szCs w:val="24"/>
        </w:rPr>
        <w:t xml:space="preserve">Сотрудники </w:t>
      </w:r>
      <w:r w:rsidR="00284073">
        <w:rPr>
          <w:rFonts w:ascii="Times New Roman" w:hAnsi="Times New Roman"/>
          <w:bCs/>
          <w:color w:val="000000"/>
          <w:sz w:val="24"/>
          <w:szCs w:val="24"/>
        </w:rPr>
        <w:t>Организации</w:t>
      </w:r>
      <w:r w:rsidR="00284073"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анализируют состояние своих рабочих мест с целью выявления попыток несанкционированного доступа и использования средств информатизации и информации. В случае выявления таких попыток сотрудник немедленно обязан сообщить об этом Директору </w:t>
      </w:r>
      <w:r w:rsidR="00284073">
        <w:rPr>
          <w:rFonts w:ascii="Times New Roman" w:hAnsi="Times New Roman"/>
          <w:bCs/>
          <w:color w:val="000000"/>
          <w:sz w:val="24"/>
          <w:szCs w:val="24"/>
        </w:rPr>
        <w:t>Организации</w:t>
      </w:r>
      <w:r w:rsidR="00284073" w:rsidRPr="00D8544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14:paraId="0B9259F7" w14:textId="77777777" w:rsidR="00284073" w:rsidRPr="00D8544A" w:rsidRDefault="00284073" w:rsidP="00284073">
      <w:pPr>
        <w:spacing w:after="0"/>
        <w:ind w:left="567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0891FF3F" w14:textId="3164FF90" w:rsidR="00284073" w:rsidRPr="00D8544A" w:rsidRDefault="00E633A6" w:rsidP="00284073">
      <w:pPr>
        <w:keepNext/>
        <w:keepLines/>
        <w:numPr>
          <w:ilvl w:val="1"/>
          <w:numId w:val="0"/>
        </w:numPr>
        <w:spacing w:after="5" w:line="269" w:lineRule="auto"/>
        <w:ind w:left="1118" w:hanging="566"/>
        <w:outlineLvl w:val="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6.12. </w:t>
      </w:r>
      <w:r w:rsidR="00284073"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Порядок действий в случае выявления нарушений информационной безопасности </w:t>
      </w:r>
    </w:p>
    <w:p w14:paraId="63F9D54C" w14:textId="77777777" w:rsidR="00284073" w:rsidRPr="00D8544A" w:rsidRDefault="00284073" w:rsidP="00284073">
      <w:pPr>
        <w:spacing w:after="0"/>
        <w:ind w:left="567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0278B468" w14:textId="77777777" w:rsidR="00284073" w:rsidRPr="00D8544A" w:rsidRDefault="00284073" w:rsidP="00284073">
      <w:pPr>
        <w:spacing w:after="28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Действия, предпринимаемые в случае выявления нарушений информационной безопасности, состоят в следующем: </w:t>
      </w:r>
    </w:p>
    <w:p w14:paraId="6BADAD8E" w14:textId="77777777" w:rsidR="00284073" w:rsidRPr="000A4DFB" w:rsidRDefault="00284073" w:rsidP="00284073">
      <w:pPr>
        <w:pStyle w:val="a3"/>
        <w:numPr>
          <w:ilvl w:val="0"/>
          <w:numId w:val="19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proofErr w:type="spellStart"/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выявление</w:t>
      </w:r>
      <w:proofErr w:type="spellEnd"/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факта</w:t>
      </w:r>
      <w:proofErr w:type="spellEnd"/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нарушения</w:t>
      </w:r>
      <w:proofErr w:type="spellEnd"/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; </w:t>
      </w:r>
    </w:p>
    <w:p w14:paraId="00E80E23" w14:textId="77777777" w:rsidR="00284073" w:rsidRPr="000A4DFB" w:rsidRDefault="00284073" w:rsidP="00284073">
      <w:pPr>
        <w:pStyle w:val="a3"/>
        <w:numPr>
          <w:ilvl w:val="0"/>
          <w:numId w:val="19"/>
        </w:numPr>
        <w:spacing w:after="30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прекращение всех операций, связанных с рабочим местом (участком), на котором произошло нарушение; </w:t>
      </w:r>
    </w:p>
    <w:p w14:paraId="61730E55" w14:textId="77777777" w:rsidR="00284073" w:rsidRPr="000A4DFB" w:rsidRDefault="00284073" w:rsidP="00284073">
      <w:pPr>
        <w:pStyle w:val="a3"/>
        <w:numPr>
          <w:ilvl w:val="0"/>
          <w:numId w:val="19"/>
        </w:numPr>
        <w:spacing w:after="33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принятие экстренных мер для прекращения несанкционированного доступа или использования информации; </w:t>
      </w:r>
    </w:p>
    <w:p w14:paraId="15F9C6DF" w14:textId="77777777" w:rsidR="00284073" w:rsidRPr="000A4DFB" w:rsidRDefault="00284073" w:rsidP="00284073">
      <w:pPr>
        <w:pStyle w:val="a3"/>
        <w:numPr>
          <w:ilvl w:val="0"/>
          <w:numId w:val="19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proofErr w:type="spellStart"/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оповещение</w:t>
      </w:r>
      <w:proofErr w:type="spellEnd"/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о </w:t>
      </w:r>
      <w:proofErr w:type="spellStart"/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нарушении</w:t>
      </w:r>
      <w:proofErr w:type="spellEnd"/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; </w:t>
      </w:r>
    </w:p>
    <w:p w14:paraId="2A4F1ED9" w14:textId="77777777" w:rsidR="00284073" w:rsidRPr="000A4DFB" w:rsidRDefault="00284073" w:rsidP="00284073">
      <w:pPr>
        <w:pStyle w:val="a3"/>
        <w:numPr>
          <w:ilvl w:val="0"/>
          <w:numId w:val="19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proofErr w:type="spellStart"/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восстановление</w:t>
      </w:r>
      <w:proofErr w:type="spellEnd"/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работоспособности</w:t>
      </w:r>
      <w:proofErr w:type="spellEnd"/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информационной</w:t>
      </w:r>
      <w:proofErr w:type="spellEnd"/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системы</w:t>
      </w:r>
      <w:proofErr w:type="spellEnd"/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; </w:t>
      </w:r>
    </w:p>
    <w:p w14:paraId="385F2966" w14:textId="77777777" w:rsidR="00284073" w:rsidRPr="000A4DFB" w:rsidRDefault="00284073" w:rsidP="00284073">
      <w:pPr>
        <w:pStyle w:val="a3"/>
        <w:numPr>
          <w:ilvl w:val="0"/>
          <w:numId w:val="19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расследование причин нарушения информационной безопасности; </w:t>
      </w:r>
    </w:p>
    <w:p w14:paraId="35C3FB3B" w14:textId="77777777" w:rsidR="00284073" w:rsidRPr="000A4DFB" w:rsidRDefault="00284073" w:rsidP="00284073">
      <w:pPr>
        <w:pStyle w:val="a3"/>
        <w:numPr>
          <w:ilvl w:val="0"/>
          <w:numId w:val="19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проверка состояния информационной безопасности по факту нарушения. </w:t>
      </w:r>
    </w:p>
    <w:p w14:paraId="3A89E3B8" w14:textId="557060CD" w:rsidR="00284073" w:rsidRPr="00D8544A" w:rsidRDefault="00E633A6" w:rsidP="00284073">
      <w:pPr>
        <w:spacing w:after="5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6.12.1. </w:t>
      </w:r>
      <w:r w:rsidR="00284073"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Немедленно после выявления нарушения сотрудник, который обнаружил его, обязан прекратить все операции по использованию по назначению информации и средств информатизации, которые выполнялись на участке, где произошло нарушение, а также, если необходимо, на смежных участках. Если выявлен несанкционированный доступ в помещения, всякий доступ в него должен быть прекращен. </w:t>
      </w:r>
    </w:p>
    <w:p w14:paraId="56F1E927" w14:textId="12D08472" w:rsidR="00284073" w:rsidRPr="00D8544A" w:rsidRDefault="00286D7D" w:rsidP="00284073">
      <w:pPr>
        <w:spacing w:after="5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6.12.2. </w:t>
      </w:r>
      <w:r w:rsidR="00284073" w:rsidRPr="00D8544A">
        <w:rPr>
          <w:rFonts w:ascii="Times New Roman" w:hAnsi="Times New Roman"/>
          <w:bCs/>
          <w:color w:val="000000"/>
          <w:sz w:val="24"/>
          <w:szCs w:val="24"/>
        </w:rPr>
        <w:t xml:space="preserve">Если на момент выявления нарушения несанкционированный доступ или использование средств информатизации и информации еще продолжаются, сотрудник, выявивший их, обязан немедленно принять меры к их прекращению. Конкретное содержание этих мер зависит от того, каков характер нарушения, какой ущерб может быть нанесен нарушением, какие побочные последствия повлечет принятие этих мер. По возможности следует привлечь для выработки и принятия мер арендодателя, охранное предприятий, осуществляющее охрану арендуемых помещений. Ответственность за адекватность принимаемых мер несут в порядке привлечения сотрудник, выявивший нарушение, Директор </w:t>
      </w:r>
      <w:r w:rsidR="00284073">
        <w:rPr>
          <w:rFonts w:ascii="Times New Roman" w:hAnsi="Times New Roman"/>
          <w:bCs/>
          <w:color w:val="000000"/>
          <w:sz w:val="24"/>
          <w:szCs w:val="24"/>
        </w:rPr>
        <w:t>Организации</w:t>
      </w:r>
      <w:r w:rsidR="00284073" w:rsidRPr="00D8544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14:paraId="198A58CF" w14:textId="6A0779F4" w:rsidR="00284073" w:rsidRPr="00D8544A" w:rsidRDefault="00286D7D" w:rsidP="00284073">
      <w:pPr>
        <w:spacing w:after="5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6.12.3. </w:t>
      </w:r>
      <w:r w:rsidR="00284073" w:rsidRPr="00D8544A">
        <w:rPr>
          <w:rFonts w:ascii="Times New Roman" w:hAnsi="Times New Roman"/>
          <w:bCs/>
          <w:color w:val="000000"/>
          <w:sz w:val="24"/>
          <w:szCs w:val="24"/>
        </w:rPr>
        <w:t xml:space="preserve">С целью минимизации ущерба от прекращения работы информационной системы немедленно после того, как возможность дальнейшего нарушения информационной безопасности устранена, принимаются меры для восстановления ее работы. Решение на восстановление работы принимает Директор </w:t>
      </w:r>
      <w:r w:rsidR="00284073">
        <w:rPr>
          <w:rFonts w:ascii="Times New Roman" w:hAnsi="Times New Roman"/>
          <w:bCs/>
          <w:color w:val="000000"/>
          <w:sz w:val="24"/>
          <w:szCs w:val="24"/>
        </w:rPr>
        <w:t>Организации</w:t>
      </w:r>
      <w:r w:rsidR="00284073" w:rsidRPr="00D8544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14:paraId="6B7DB64B" w14:textId="58A7A957" w:rsidR="00284073" w:rsidRPr="00D8544A" w:rsidRDefault="00286D7D" w:rsidP="00284073">
      <w:pPr>
        <w:spacing w:after="5" w:line="269" w:lineRule="auto"/>
        <w:ind w:left="-15" w:right="15" w:firstLine="5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6.12.4. </w:t>
      </w:r>
      <w:r w:rsidR="00284073" w:rsidRPr="00D8544A">
        <w:rPr>
          <w:rFonts w:ascii="Times New Roman" w:hAnsi="Times New Roman"/>
          <w:bCs/>
          <w:color w:val="000000"/>
          <w:sz w:val="24"/>
          <w:szCs w:val="24"/>
        </w:rPr>
        <w:t xml:space="preserve">Расследование причин нарушения производится Директором </w:t>
      </w:r>
      <w:r w:rsidR="00284073">
        <w:rPr>
          <w:rFonts w:ascii="Times New Roman" w:hAnsi="Times New Roman"/>
          <w:bCs/>
          <w:color w:val="000000"/>
          <w:sz w:val="24"/>
          <w:szCs w:val="24"/>
        </w:rPr>
        <w:t>Организации</w:t>
      </w:r>
      <w:r w:rsidR="00284073" w:rsidRPr="00D8544A">
        <w:rPr>
          <w:rFonts w:ascii="Times New Roman" w:hAnsi="Times New Roman"/>
          <w:bCs/>
          <w:color w:val="000000"/>
          <w:sz w:val="24"/>
          <w:szCs w:val="24"/>
        </w:rPr>
        <w:t xml:space="preserve">, при этом все связанные с нарушением сотрудники должны оказывать содействие расследованию. Целью расследования является выявление истинных причин нарушения и предпосылок к нему для принятия мер к недопущению его повторения. Расследование проводится сразу после восстановления работоспособности информационной системы, в обязательном порядке, независимо от последствий, которые повлекло нарушение. Результаты расследования могут оформляются приказом Директора </w:t>
      </w:r>
      <w:r w:rsidR="00284073">
        <w:rPr>
          <w:rFonts w:ascii="Times New Roman" w:hAnsi="Times New Roman"/>
          <w:bCs/>
          <w:color w:val="000000"/>
          <w:sz w:val="24"/>
          <w:szCs w:val="24"/>
        </w:rPr>
        <w:t>Организации</w:t>
      </w:r>
      <w:r w:rsidR="00284073" w:rsidRPr="00D8544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14:paraId="4DA263D6" w14:textId="77777777" w:rsidR="00272DCB" w:rsidRPr="0079149F" w:rsidRDefault="00272D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56BE147" w14:textId="0ADFF635" w:rsidR="0015148D" w:rsidRPr="0079149F" w:rsidRDefault="0079149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7</w:t>
      </w:r>
      <w:r w:rsidR="00126D79" w:rsidRPr="0079149F">
        <w:rPr>
          <w:rFonts w:ascii="Times New Roman" w:hAnsi="Times New Roman" w:cs="Times New Roman"/>
          <w:sz w:val="24"/>
          <w:szCs w:val="24"/>
        </w:rPr>
        <w:t>. ОТВЕТСТВЕННОСТЬ ЗА РАЗГЛАШЕНИЕ КОНФИДЕНЦИАЛЬНЫХ СВЕДЕНИЙ</w:t>
      </w:r>
    </w:p>
    <w:p w14:paraId="66AE1D09" w14:textId="77777777" w:rsidR="0015148D" w:rsidRPr="0079149F" w:rsidRDefault="001514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09CBD9B" w14:textId="75E6A3CB" w:rsidR="0015148D" w:rsidRPr="0079149F" w:rsidRDefault="007914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7.</w:t>
      </w:r>
      <w:r w:rsidR="00126D79" w:rsidRPr="0079149F">
        <w:rPr>
          <w:rFonts w:ascii="Times New Roman" w:hAnsi="Times New Roman" w:cs="Times New Roman"/>
          <w:sz w:val="24"/>
          <w:szCs w:val="24"/>
        </w:rPr>
        <w:t>1. Лица, разгласившие конфиденциальную информацию, а также лица, нарушившие настоящ</w:t>
      </w:r>
      <w:r w:rsidR="004E40C6" w:rsidRPr="0079149F">
        <w:rPr>
          <w:rFonts w:ascii="Times New Roman" w:hAnsi="Times New Roman" w:cs="Times New Roman"/>
          <w:sz w:val="24"/>
          <w:szCs w:val="24"/>
        </w:rPr>
        <w:t>ее</w:t>
      </w:r>
      <w:r w:rsidR="00126D79" w:rsidRPr="0079149F">
        <w:rPr>
          <w:rFonts w:ascii="Times New Roman" w:hAnsi="Times New Roman" w:cs="Times New Roman"/>
          <w:sz w:val="24"/>
          <w:szCs w:val="24"/>
        </w:rPr>
        <w:t xml:space="preserve"> Положение, несут дисциплинарную, гражданско-правовую, административную или уголовную ответственность в соответствии с действующим законодательством Российской Федерации.</w:t>
      </w:r>
    </w:p>
    <w:p w14:paraId="5822CD42" w14:textId="6279A842" w:rsidR="0015148D" w:rsidRPr="0079149F" w:rsidRDefault="007914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>7</w:t>
      </w:r>
      <w:r w:rsidR="00126D79" w:rsidRPr="0079149F">
        <w:rPr>
          <w:rFonts w:ascii="Times New Roman" w:hAnsi="Times New Roman" w:cs="Times New Roman"/>
          <w:sz w:val="24"/>
          <w:szCs w:val="24"/>
        </w:rPr>
        <w:t>.2. Работник, который в связи с исполнением трудовых обязанностей получил доступ к информации, составляющей коммерческую тайну, обладателями которой являются Работодатель и его контрагенты, в случае умышленного или неосторожного разглашения этой информации при отсутствии в действиях такого работника состава преступления несет дисциплинарную ответственность в соответствии с законодательством Российской Федерации.</w:t>
      </w:r>
    </w:p>
    <w:p w14:paraId="4A2930AC" w14:textId="77777777" w:rsidR="0015148D" w:rsidRPr="0079149F" w:rsidRDefault="001514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F32BCD" w14:textId="77777777" w:rsidR="00DA08F8" w:rsidRDefault="00126D79" w:rsidP="00DA08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AC061AE" w14:textId="77777777" w:rsidR="00DA08F8" w:rsidRDefault="00DA08F8" w:rsidP="00DA08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7C6248D5" w14:textId="77777777" w:rsidR="00DA08F8" w:rsidRDefault="00DA08F8" w:rsidP="00DA08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14DA1631" w14:textId="77777777" w:rsidR="00DA08F8" w:rsidRDefault="00DA08F8" w:rsidP="00DA08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5EDE0CD" w14:textId="77777777" w:rsidR="00DA08F8" w:rsidRDefault="00DA08F8" w:rsidP="00DA08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0930880E" w14:textId="77777777" w:rsidR="00DA08F8" w:rsidRDefault="00DA08F8" w:rsidP="00DA08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60DF851" w14:textId="77777777" w:rsidR="00DA08F8" w:rsidRDefault="00DA08F8" w:rsidP="00DA08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5CF04B2D" w14:textId="77777777" w:rsidR="00DA08F8" w:rsidRDefault="00DA08F8" w:rsidP="00DA08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3A1A1F0" w14:textId="77777777" w:rsidR="00DA08F8" w:rsidRDefault="00DA08F8" w:rsidP="00DA08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56C4D0C" w14:textId="77777777" w:rsidR="00DA08F8" w:rsidRDefault="00DA08F8" w:rsidP="00DA08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6C11C22A" w14:textId="5ACE3FA4" w:rsidR="0015148D" w:rsidRDefault="00DA08F8" w:rsidP="00DA08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 к Положению</w:t>
      </w:r>
    </w:p>
    <w:p w14:paraId="7C8FBFC5" w14:textId="77777777" w:rsidR="00DA08F8" w:rsidRPr="0079149F" w:rsidRDefault="00DA08F8" w:rsidP="00DA08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771227E9" w14:textId="77777777" w:rsidR="00DA08F8" w:rsidRPr="00040F51" w:rsidRDefault="00126D79" w:rsidP="00DA08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 xml:space="preserve">   </w:t>
      </w:r>
      <w:r w:rsidR="00DA08F8" w:rsidRPr="00040F51">
        <w:rPr>
          <w:rFonts w:ascii="Times New Roman" w:hAnsi="Times New Roman" w:cs="Times New Roman"/>
          <w:sz w:val="24"/>
          <w:szCs w:val="24"/>
        </w:rPr>
        <w:t>ОБЯЗАТЕЛЬСТВО РАБОТНИКА</w:t>
      </w:r>
    </w:p>
    <w:p w14:paraId="0E9210D4" w14:textId="77777777" w:rsidR="00DA08F8" w:rsidRPr="00040F51" w:rsidRDefault="00DA08F8" w:rsidP="00DA08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0F51">
        <w:rPr>
          <w:rFonts w:ascii="Times New Roman" w:hAnsi="Times New Roman" w:cs="Times New Roman"/>
          <w:sz w:val="24"/>
          <w:szCs w:val="24"/>
        </w:rPr>
        <w:t>О СОБЛЮДЕНИИ РЕЖИМА КОНФИДЕНЦИАЛЬНОЙ ИНФОРМАЦИИ И ИНФОРМАЦИОННОЙ БЕЗОПАСНОСТИ</w:t>
      </w:r>
    </w:p>
    <w:p w14:paraId="149C602C" w14:textId="77777777" w:rsidR="00DA08F8" w:rsidRPr="00040F51" w:rsidRDefault="00DA08F8" w:rsidP="00DA0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E223294" w14:textId="77777777" w:rsidR="00DA08F8" w:rsidRPr="00040F51" w:rsidRDefault="00DA08F8" w:rsidP="00DA08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F51">
        <w:rPr>
          <w:rFonts w:ascii="Times New Roman" w:hAnsi="Times New Roman" w:cs="Times New Roman"/>
          <w:sz w:val="24"/>
          <w:szCs w:val="24"/>
        </w:rPr>
        <w:t xml:space="preserve">    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F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14:paraId="10FB3342" w14:textId="77777777" w:rsidR="00DA08F8" w:rsidRPr="00040F51" w:rsidRDefault="00DA08F8" w:rsidP="00DA08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F51">
        <w:rPr>
          <w:rFonts w:ascii="Times New Roman" w:hAnsi="Times New Roman" w:cs="Times New Roman"/>
          <w:sz w:val="24"/>
          <w:szCs w:val="24"/>
        </w:rPr>
        <w:t xml:space="preserve">                             (фамилия, имя, отчество)</w:t>
      </w:r>
    </w:p>
    <w:p w14:paraId="0FEA1623" w14:textId="77777777" w:rsidR="00DA08F8" w:rsidRPr="00040F51" w:rsidRDefault="00DA08F8" w:rsidP="00DA08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040F5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МА СКПК «Единство»</w:t>
      </w:r>
      <w:r w:rsidRPr="00040F51">
        <w:rPr>
          <w:rFonts w:ascii="Times New Roman" w:hAnsi="Times New Roman" w:cs="Times New Roman"/>
          <w:sz w:val="24"/>
          <w:szCs w:val="24"/>
        </w:rPr>
        <w:t>:</w:t>
      </w:r>
    </w:p>
    <w:p w14:paraId="2260082B" w14:textId="77777777" w:rsidR="00DA08F8" w:rsidRPr="00040F51" w:rsidRDefault="00DA08F8" w:rsidP="00DA08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F51">
        <w:rPr>
          <w:rFonts w:ascii="Times New Roman" w:hAnsi="Times New Roman" w:cs="Times New Roman"/>
          <w:sz w:val="24"/>
          <w:szCs w:val="24"/>
        </w:rPr>
        <w:t xml:space="preserve">                   (должность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9263016" w14:textId="77777777" w:rsidR="00DA08F8" w:rsidRPr="00040F51" w:rsidRDefault="00DA08F8" w:rsidP="00DA0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F51">
        <w:rPr>
          <w:rFonts w:ascii="Times New Roman" w:hAnsi="Times New Roman" w:cs="Times New Roman"/>
          <w:sz w:val="24"/>
          <w:szCs w:val="24"/>
        </w:rPr>
        <w:t>1) ознакомлен(-а) с перечнем конфиденциальных сведений - межрегиональной Ассоциации сельскохозяйственных кредитных потребительских кооперативов «Единство» и положением о конфиденциальной информации и информационной безопасности межрегиональной Ассоциации сельскохозяйственных кредитных потребительских кооперативов «Единство»;</w:t>
      </w:r>
    </w:p>
    <w:p w14:paraId="290FAD5C" w14:textId="77777777" w:rsidR="00DA08F8" w:rsidRPr="00040F51" w:rsidRDefault="00DA08F8" w:rsidP="00DA0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F51">
        <w:rPr>
          <w:rFonts w:ascii="Times New Roman" w:hAnsi="Times New Roman" w:cs="Times New Roman"/>
          <w:sz w:val="24"/>
          <w:szCs w:val="24"/>
        </w:rPr>
        <w:t xml:space="preserve">2) обязуюсь выполнять установленный </w:t>
      </w:r>
      <w:proofErr w:type="gramStart"/>
      <w:r w:rsidRPr="00040F51">
        <w:rPr>
          <w:rFonts w:ascii="Times New Roman" w:hAnsi="Times New Roman" w:cs="Times New Roman"/>
          <w:sz w:val="24"/>
          <w:szCs w:val="24"/>
        </w:rPr>
        <w:t>в  межрегиональной</w:t>
      </w:r>
      <w:proofErr w:type="gramEnd"/>
      <w:r w:rsidRPr="00040F51">
        <w:rPr>
          <w:rFonts w:ascii="Times New Roman" w:hAnsi="Times New Roman" w:cs="Times New Roman"/>
          <w:sz w:val="24"/>
          <w:szCs w:val="24"/>
        </w:rPr>
        <w:t xml:space="preserve"> Ассоциации сельскохозяйственных кредитных потребительских кооперативов «Единство» режим конфиденциальности информации и информационной безопасности согласно положению о конфиденциальной информации и информационной безопасности  межрегиональной Ассоциации сельскохозяйственных кредитных потребительских кооперативов «Единство»;</w:t>
      </w:r>
    </w:p>
    <w:p w14:paraId="597A7571" w14:textId="77777777" w:rsidR="00DA08F8" w:rsidRPr="00040F51" w:rsidRDefault="00DA08F8" w:rsidP="00DA0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F51">
        <w:rPr>
          <w:rFonts w:ascii="Times New Roman" w:hAnsi="Times New Roman" w:cs="Times New Roman"/>
          <w:sz w:val="24"/>
          <w:szCs w:val="24"/>
        </w:rPr>
        <w:t>3) обязуюсь передать работодателю при прекращении или расторжении трудового договора имеющиеся в моем пользовании материальные носители информации, содержащие конфиденциальную информацию.</w:t>
      </w:r>
    </w:p>
    <w:p w14:paraId="49F853C8" w14:textId="77777777" w:rsidR="00DA08F8" w:rsidRPr="00040F51" w:rsidRDefault="00DA08F8" w:rsidP="00DA0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F51">
        <w:rPr>
          <w:rFonts w:ascii="Times New Roman" w:hAnsi="Times New Roman" w:cs="Times New Roman"/>
          <w:sz w:val="24"/>
          <w:szCs w:val="24"/>
        </w:rPr>
        <w:t xml:space="preserve">Подтверждаю, что я предупрежден(-а), что в соответствии со </w:t>
      </w:r>
      <w:hyperlink r:id="rId8" w:history="1">
        <w:r w:rsidRPr="00040F51">
          <w:rPr>
            <w:rFonts w:ascii="Times New Roman" w:hAnsi="Times New Roman" w:cs="Times New Roman"/>
            <w:color w:val="0000FF"/>
            <w:sz w:val="24"/>
            <w:szCs w:val="24"/>
          </w:rPr>
          <w:t>статьей 14</w:t>
        </w:r>
      </w:hyperlink>
      <w:r w:rsidRPr="00040F51">
        <w:rPr>
          <w:rFonts w:ascii="Times New Roman" w:hAnsi="Times New Roman" w:cs="Times New Roman"/>
          <w:sz w:val="24"/>
          <w:szCs w:val="24"/>
        </w:rPr>
        <w:t xml:space="preserve"> Федерального закона "О коммерческой тайне" в случае умышленного или неосторожного разглашения конфиденциальной информации, ставшей мне известной в связи с исполнением трудовых обязанностей, могу быть привлечен(-на) к дисциплинарной, гражданско-правовой, административной или уголовной ответственности в соответствии с действующим законодательством Российской Федерации.</w:t>
      </w:r>
    </w:p>
    <w:p w14:paraId="56B2F06E" w14:textId="77777777" w:rsidR="00DA08F8" w:rsidRPr="00040F51" w:rsidRDefault="00DA08F8" w:rsidP="00DA0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BE7E75" w14:textId="77777777" w:rsidR="00DA08F8" w:rsidRPr="00040F51" w:rsidRDefault="00DA08F8" w:rsidP="00DA0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0627D2" w14:textId="77777777" w:rsidR="00DA08F8" w:rsidRPr="00040F51" w:rsidRDefault="00DA08F8" w:rsidP="00DA08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F51">
        <w:rPr>
          <w:rFonts w:ascii="Times New Roman" w:hAnsi="Times New Roman" w:cs="Times New Roman"/>
          <w:sz w:val="24"/>
          <w:szCs w:val="24"/>
        </w:rPr>
        <w:t xml:space="preserve">    "___"________ ___ г.                     _____________________ /________________________/</w:t>
      </w:r>
    </w:p>
    <w:p w14:paraId="63326A8B" w14:textId="77777777" w:rsidR="00DA08F8" w:rsidRPr="00040F51" w:rsidRDefault="00DA08F8" w:rsidP="00DA08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F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(подпись)</w:t>
      </w:r>
    </w:p>
    <w:p w14:paraId="6820DA50" w14:textId="77777777" w:rsidR="0015148D" w:rsidRPr="0079149F" w:rsidRDefault="001514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8881050" w14:textId="77777777" w:rsidR="00DA08F8" w:rsidRDefault="00126D79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CE3E2F7" w14:textId="77777777" w:rsidR="00DA08F8" w:rsidRDefault="00DA08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40D47E7" w14:textId="77777777" w:rsidR="00DA08F8" w:rsidRDefault="00DA08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F642A05" w14:textId="3483818A" w:rsidR="0015148D" w:rsidRPr="0079149F" w:rsidRDefault="00126D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 xml:space="preserve"> С данным Положением ознакомлены:</w:t>
      </w:r>
    </w:p>
    <w:p w14:paraId="50ACDE6D" w14:textId="77777777" w:rsidR="0015148D" w:rsidRPr="0079149F" w:rsidRDefault="00126D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 xml:space="preserve">    ____________________  ____________/_____________</w:t>
      </w:r>
    </w:p>
    <w:p w14:paraId="12DDE8EC" w14:textId="77777777" w:rsidR="0015148D" w:rsidRPr="0079149F" w:rsidRDefault="00126D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 xml:space="preserve">   (должность </w:t>
      </w:r>
      <w:proofErr w:type="gramStart"/>
      <w:r w:rsidRPr="0079149F">
        <w:rPr>
          <w:rFonts w:ascii="Times New Roman" w:hAnsi="Times New Roman" w:cs="Times New Roman"/>
          <w:sz w:val="24"/>
          <w:szCs w:val="24"/>
        </w:rPr>
        <w:t xml:space="preserve">работника)   </w:t>
      </w:r>
      <w:proofErr w:type="gramEnd"/>
      <w:r w:rsidRPr="0079149F">
        <w:rPr>
          <w:rFonts w:ascii="Times New Roman" w:hAnsi="Times New Roman" w:cs="Times New Roman"/>
          <w:sz w:val="24"/>
          <w:szCs w:val="24"/>
        </w:rPr>
        <w:t>(подпись)      (Ф.И.О.)</w:t>
      </w:r>
    </w:p>
    <w:p w14:paraId="663D59BC" w14:textId="77777777" w:rsidR="0015148D" w:rsidRPr="0079149F" w:rsidRDefault="00126D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 xml:space="preserve">    ____________________  ____________/_____________</w:t>
      </w:r>
    </w:p>
    <w:p w14:paraId="5AA85D62" w14:textId="77777777" w:rsidR="0015148D" w:rsidRPr="0079149F" w:rsidRDefault="00126D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 xml:space="preserve">   (должность </w:t>
      </w:r>
      <w:proofErr w:type="gramStart"/>
      <w:r w:rsidRPr="0079149F">
        <w:rPr>
          <w:rFonts w:ascii="Times New Roman" w:hAnsi="Times New Roman" w:cs="Times New Roman"/>
          <w:sz w:val="24"/>
          <w:szCs w:val="24"/>
        </w:rPr>
        <w:t xml:space="preserve">работника)   </w:t>
      </w:r>
      <w:proofErr w:type="gramEnd"/>
      <w:r w:rsidRPr="0079149F">
        <w:rPr>
          <w:rFonts w:ascii="Times New Roman" w:hAnsi="Times New Roman" w:cs="Times New Roman"/>
          <w:sz w:val="24"/>
          <w:szCs w:val="24"/>
        </w:rPr>
        <w:t>(подпись)      (Ф.И.О.)</w:t>
      </w:r>
    </w:p>
    <w:p w14:paraId="08135B83" w14:textId="77777777" w:rsidR="0015148D" w:rsidRPr="0079149F" w:rsidRDefault="00126D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 xml:space="preserve">    ____________________  ____________/_____________</w:t>
      </w:r>
    </w:p>
    <w:p w14:paraId="69AA5B12" w14:textId="77777777" w:rsidR="0015148D" w:rsidRPr="0079149F" w:rsidRDefault="00126D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 xml:space="preserve">   (должность </w:t>
      </w:r>
      <w:proofErr w:type="gramStart"/>
      <w:r w:rsidRPr="0079149F">
        <w:rPr>
          <w:rFonts w:ascii="Times New Roman" w:hAnsi="Times New Roman" w:cs="Times New Roman"/>
          <w:sz w:val="24"/>
          <w:szCs w:val="24"/>
        </w:rPr>
        <w:t xml:space="preserve">работника)   </w:t>
      </w:r>
      <w:proofErr w:type="gramEnd"/>
      <w:r w:rsidRPr="0079149F">
        <w:rPr>
          <w:rFonts w:ascii="Times New Roman" w:hAnsi="Times New Roman" w:cs="Times New Roman"/>
          <w:sz w:val="24"/>
          <w:szCs w:val="24"/>
        </w:rPr>
        <w:t>(подпись)      (Ф.И.О.)</w:t>
      </w:r>
    </w:p>
    <w:p w14:paraId="4774C15E" w14:textId="77777777" w:rsidR="0015148D" w:rsidRPr="0079149F" w:rsidRDefault="00126D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 xml:space="preserve">    ____________________  ____________/_____________</w:t>
      </w:r>
    </w:p>
    <w:p w14:paraId="652B0857" w14:textId="77777777" w:rsidR="00126D79" w:rsidRPr="0079149F" w:rsidRDefault="00126D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49F">
        <w:rPr>
          <w:rFonts w:ascii="Times New Roman" w:hAnsi="Times New Roman" w:cs="Times New Roman"/>
          <w:sz w:val="24"/>
          <w:szCs w:val="24"/>
        </w:rPr>
        <w:t xml:space="preserve">   (должность </w:t>
      </w:r>
      <w:proofErr w:type="gramStart"/>
      <w:r w:rsidRPr="0079149F">
        <w:rPr>
          <w:rFonts w:ascii="Times New Roman" w:hAnsi="Times New Roman" w:cs="Times New Roman"/>
          <w:sz w:val="24"/>
          <w:szCs w:val="24"/>
        </w:rPr>
        <w:t xml:space="preserve">работника)   </w:t>
      </w:r>
      <w:proofErr w:type="gramEnd"/>
      <w:r w:rsidRPr="0079149F">
        <w:rPr>
          <w:rFonts w:ascii="Times New Roman" w:hAnsi="Times New Roman" w:cs="Times New Roman"/>
          <w:sz w:val="24"/>
          <w:szCs w:val="24"/>
        </w:rPr>
        <w:t>(подпись)      (Ф.И.О.)</w:t>
      </w:r>
    </w:p>
    <w:sectPr w:rsidR="00126D79" w:rsidRPr="0079149F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3CC"/>
    <w:multiLevelType w:val="hybridMultilevel"/>
    <w:tmpl w:val="6D1AF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528E4"/>
    <w:multiLevelType w:val="hybridMultilevel"/>
    <w:tmpl w:val="CEB8F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B1EBF"/>
    <w:multiLevelType w:val="hybridMultilevel"/>
    <w:tmpl w:val="7E20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51D3C"/>
    <w:multiLevelType w:val="hybridMultilevel"/>
    <w:tmpl w:val="8E549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D7A4A"/>
    <w:multiLevelType w:val="hybridMultilevel"/>
    <w:tmpl w:val="54E08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0253E"/>
    <w:multiLevelType w:val="hybridMultilevel"/>
    <w:tmpl w:val="CD3AE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96DFB"/>
    <w:multiLevelType w:val="hybridMultilevel"/>
    <w:tmpl w:val="0B7E1F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5CC41A1"/>
    <w:multiLevelType w:val="hybridMultilevel"/>
    <w:tmpl w:val="0BD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7356C"/>
    <w:multiLevelType w:val="hybridMultilevel"/>
    <w:tmpl w:val="682605A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47863232"/>
    <w:multiLevelType w:val="hybridMultilevel"/>
    <w:tmpl w:val="B3684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15CF8"/>
    <w:multiLevelType w:val="hybridMultilevel"/>
    <w:tmpl w:val="BD4CB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9025B"/>
    <w:multiLevelType w:val="hybridMultilevel"/>
    <w:tmpl w:val="F34EAAB4"/>
    <w:lvl w:ilvl="0" w:tplc="041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2" w15:restartNumberingAfterBreak="0">
    <w:nsid w:val="544061A5"/>
    <w:multiLevelType w:val="hybridMultilevel"/>
    <w:tmpl w:val="9DB25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94F8C"/>
    <w:multiLevelType w:val="hybridMultilevel"/>
    <w:tmpl w:val="09288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22BFF"/>
    <w:multiLevelType w:val="hybridMultilevel"/>
    <w:tmpl w:val="0E120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102BF"/>
    <w:multiLevelType w:val="hybridMultilevel"/>
    <w:tmpl w:val="0F10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B6E09"/>
    <w:multiLevelType w:val="hybridMultilevel"/>
    <w:tmpl w:val="6268B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5E7135C"/>
    <w:multiLevelType w:val="hybridMultilevel"/>
    <w:tmpl w:val="AF84C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A76CA"/>
    <w:multiLevelType w:val="hybridMultilevel"/>
    <w:tmpl w:val="CECE5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4"/>
  </w:num>
  <w:num w:numId="4">
    <w:abstractNumId w:val="11"/>
  </w:num>
  <w:num w:numId="5">
    <w:abstractNumId w:val="8"/>
  </w:num>
  <w:num w:numId="6">
    <w:abstractNumId w:val="7"/>
  </w:num>
  <w:num w:numId="7">
    <w:abstractNumId w:val="12"/>
  </w:num>
  <w:num w:numId="8">
    <w:abstractNumId w:val="1"/>
  </w:num>
  <w:num w:numId="9">
    <w:abstractNumId w:val="10"/>
  </w:num>
  <w:num w:numId="10">
    <w:abstractNumId w:val="14"/>
  </w:num>
  <w:num w:numId="11">
    <w:abstractNumId w:val="3"/>
  </w:num>
  <w:num w:numId="12">
    <w:abstractNumId w:val="17"/>
  </w:num>
  <w:num w:numId="13">
    <w:abstractNumId w:val="0"/>
  </w:num>
  <w:num w:numId="14">
    <w:abstractNumId w:val="15"/>
  </w:num>
  <w:num w:numId="15">
    <w:abstractNumId w:val="5"/>
  </w:num>
  <w:num w:numId="16">
    <w:abstractNumId w:val="13"/>
  </w:num>
  <w:num w:numId="17">
    <w:abstractNumId w:val="2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FF"/>
    <w:rsid w:val="00045EB6"/>
    <w:rsid w:val="001146A9"/>
    <w:rsid w:val="00126D79"/>
    <w:rsid w:val="0015148D"/>
    <w:rsid w:val="00272DCB"/>
    <w:rsid w:val="00284073"/>
    <w:rsid w:val="00286D7D"/>
    <w:rsid w:val="002D5EA3"/>
    <w:rsid w:val="004E40C6"/>
    <w:rsid w:val="005E26DD"/>
    <w:rsid w:val="006F5146"/>
    <w:rsid w:val="00727645"/>
    <w:rsid w:val="00755BB1"/>
    <w:rsid w:val="0079149F"/>
    <w:rsid w:val="008674FF"/>
    <w:rsid w:val="00DA08F8"/>
    <w:rsid w:val="00DC7F4B"/>
    <w:rsid w:val="00E633A6"/>
    <w:rsid w:val="00F7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DE34B"/>
  <w14:defaultImageDpi w14:val="0"/>
  <w15:docId w15:val="{0216512A-1A89-4B26-B7EA-F7E092C2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styleId="a3">
    <w:name w:val="List Paragraph"/>
    <w:basedOn w:val="a"/>
    <w:uiPriority w:val="34"/>
    <w:qFormat/>
    <w:rsid w:val="0028407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19810EDCD6EF5F9A78680624582A7A853B245E404F27A2287B44EC45A2EA72093B3C5B0BA0D812h1B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42E3D8C66AFBA6D763A7EC4D40C4F474678B21D7A3B269117EC296F33A8983510556FE1849413AAEs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42E3D8C66AFBA6D763A7EC4D40C4F474678B21D7A3B269117EC296F3A3sAH" TargetMode="External"/><Relationship Id="rId5" Type="http://schemas.openxmlformats.org/officeDocument/2006/relationships/hyperlink" Target="consultantplus://offline/ref=C242E3D8C66AFBA6D763A7EC4D40C4F4756A8D23D0A4B269117EC296F3A3sA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4755</Words>
  <Characters>27109</Characters>
  <Application>Microsoft Office Word</Application>
  <DocSecurity>2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Положение о конфиденциальной информации (коммерческой тайне)(Подготовлен для системы КонсультантПлюс, 2019)</vt:lpstr>
    </vt:vector>
  </TitlesOfParts>
  <Company>КонсультантПлюс Версия 4015.00.04</Company>
  <LinksUpToDate>false</LinksUpToDate>
  <CharactersWithSpaces>31801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Положение о конфиденциальной информации (коммерческой тайне)(Подготовлен для системы КонсультантПлюс, 2019)</dc:title>
  <dc:subject/>
  <dc:creator>Александр Кондратков</dc:creator>
  <cp:keywords/>
  <dc:description/>
  <cp:lastModifiedBy>Владимир Иванович</cp:lastModifiedBy>
  <cp:revision>2</cp:revision>
  <dcterms:created xsi:type="dcterms:W3CDTF">2021-12-02T10:54:00Z</dcterms:created>
  <dcterms:modified xsi:type="dcterms:W3CDTF">2021-12-02T10:54:00Z</dcterms:modified>
</cp:coreProperties>
</file>