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886" w:rsidRPr="00C74886" w:rsidRDefault="00C74886" w:rsidP="00C74886">
      <w:pPr>
        <w:spacing w:after="120" w:line="240" w:lineRule="atLeast"/>
        <w:jc w:val="both"/>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Комментарии</w:t>
      </w:r>
      <w:r w:rsidR="00B12311">
        <w:rPr>
          <w:rFonts w:ascii="Times New Roman" w:eastAsia="Times New Roman" w:hAnsi="Times New Roman" w:cs="Times New Roman"/>
          <w:b/>
          <w:bCs/>
          <w:kern w:val="36"/>
          <w:sz w:val="20"/>
          <w:szCs w:val="20"/>
          <w:lang w:eastAsia="ru-RU"/>
        </w:rPr>
        <w:t xml:space="preserve"> (о</w:t>
      </w:r>
      <w:r>
        <w:rPr>
          <w:rFonts w:ascii="Times New Roman" w:eastAsia="Times New Roman" w:hAnsi="Times New Roman" w:cs="Times New Roman"/>
          <w:b/>
          <w:bCs/>
          <w:kern w:val="36"/>
          <w:sz w:val="20"/>
          <w:szCs w:val="20"/>
          <w:lang w:eastAsia="ru-RU"/>
        </w:rPr>
        <w:t xml:space="preserve"> к</w:t>
      </w:r>
      <w:r w:rsidRPr="00C74886">
        <w:rPr>
          <w:rFonts w:ascii="Times New Roman" w:eastAsia="Times New Roman" w:hAnsi="Times New Roman" w:cs="Times New Roman"/>
          <w:b/>
          <w:bCs/>
          <w:kern w:val="36"/>
          <w:sz w:val="20"/>
          <w:szCs w:val="20"/>
          <w:lang w:eastAsia="ru-RU"/>
        </w:rPr>
        <w:t>редитны</w:t>
      </w:r>
      <w:r w:rsidR="00B12311">
        <w:rPr>
          <w:rFonts w:ascii="Times New Roman" w:eastAsia="Times New Roman" w:hAnsi="Times New Roman" w:cs="Times New Roman"/>
          <w:b/>
          <w:bCs/>
          <w:kern w:val="36"/>
          <w:sz w:val="20"/>
          <w:szCs w:val="20"/>
          <w:lang w:eastAsia="ru-RU"/>
        </w:rPr>
        <w:t>х</w:t>
      </w:r>
      <w:r w:rsidRPr="00C74886">
        <w:rPr>
          <w:rFonts w:ascii="Times New Roman" w:eastAsia="Times New Roman" w:hAnsi="Times New Roman" w:cs="Times New Roman"/>
          <w:b/>
          <w:bCs/>
          <w:kern w:val="36"/>
          <w:sz w:val="20"/>
          <w:szCs w:val="20"/>
          <w:lang w:eastAsia="ru-RU"/>
        </w:rPr>
        <w:t xml:space="preserve"> каникул</w:t>
      </w:r>
      <w:r w:rsidR="00B12311">
        <w:rPr>
          <w:rFonts w:ascii="Times New Roman" w:eastAsia="Times New Roman" w:hAnsi="Times New Roman" w:cs="Times New Roman"/>
          <w:b/>
          <w:bCs/>
          <w:kern w:val="36"/>
          <w:sz w:val="20"/>
          <w:szCs w:val="20"/>
          <w:lang w:eastAsia="ru-RU"/>
        </w:rPr>
        <w:t>ах</w:t>
      </w:r>
      <w:r w:rsidRPr="00C74886">
        <w:rPr>
          <w:rFonts w:ascii="Times New Roman" w:eastAsia="Times New Roman" w:hAnsi="Times New Roman" w:cs="Times New Roman"/>
          <w:b/>
          <w:bCs/>
          <w:kern w:val="36"/>
          <w:sz w:val="20"/>
          <w:szCs w:val="20"/>
          <w:lang w:eastAsia="ru-RU"/>
        </w:rPr>
        <w:t xml:space="preserve"> для физических лиц и ИП по 106-ФЗ</w:t>
      </w:r>
      <w:r w:rsidR="00B12311">
        <w:rPr>
          <w:rFonts w:ascii="Times New Roman" w:eastAsia="Times New Roman" w:hAnsi="Times New Roman" w:cs="Times New Roman"/>
          <w:b/>
          <w:bCs/>
          <w:kern w:val="36"/>
          <w:sz w:val="20"/>
          <w:szCs w:val="20"/>
          <w:lang w:eastAsia="ru-RU"/>
        </w:rPr>
        <w:t xml:space="preserve"> от 02.04.2020 г.)</w:t>
      </w:r>
    </w:p>
    <w:p w:rsidR="00C74886" w:rsidRPr="00C74886" w:rsidRDefault="00C74886" w:rsidP="00C74886">
      <w:pPr>
        <w:spacing w:after="0" w:line="240" w:lineRule="atLeast"/>
        <w:jc w:val="both"/>
        <w:rPr>
          <w:rFonts w:ascii="Times New Roman" w:eastAsia="Times New Roman" w:hAnsi="Times New Roman" w:cs="Times New Roman"/>
          <w:vanish/>
          <w:sz w:val="20"/>
          <w:szCs w:val="20"/>
          <w:lang w:eastAsia="ru-RU"/>
        </w:rPr>
      </w:pPr>
      <w:r w:rsidRPr="00C74886">
        <w:rPr>
          <w:rFonts w:ascii="Times New Roman" w:eastAsia="Times New Roman" w:hAnsi="Times New Roman" w:cs="Times New Roman"/>
          <w:vanish/>
          <w:sz w:val="20"/>
          <w:szCs w:val="20"/>
          <w:lang w:eastAsia="ru-RU"/>
        </w:rPr>
        <w:t>1,9 тыс. просмотров. Уникальные посетители страницы.</w:t>
      </w:r>
    </w:p>
    <w:p w:rsidR="00C74886" w:rsidRPr="00C74886" w:rsidRDefault="00C74886" w:rsidP="00C74886">
      <w:pPr>
        <w:spacing w:after="0" w:line="240" w:lineRule="atLeast"/>
        <w:jc w:val="both"/>
        <w:rPr>
          <w:rFonts w:ascii="Times New Roman" w:eastAsia="Times New Roman" w:hAnsi="Times New Roman" w:cs="Times New Roman"/>
          <w:vanish/>
          <w:sz w:val="20"/>
          <w:szCs w:val="20"/>
          <w:lang w:eastAsia="ru-RU"/>
        </w:rPr>
      </w:pPr>
      <w:r w:rsidRPr="00C74886">
        <w:rPr>
          <w:rFonts w:ascii="Times New Roman" w:eastAsia="Times New Roman" w:hAnsi="Times New Roman" w:cs="Times New Roman"/>
          <w:vanish/>
          <w:sz w:val="20"/>
          <w:szCs w:val="20"/>
          <w:lang w:eastAsia="ru-RU"/>
        </w:rPr>
        <w:t>618 дочитываний, 32%. Пользователи, дочитавшие до конца.</w:t>
      </w:r>
    </w:p>
    <w:p w:rsidR="00C74886" w:rsidRPr="00C74886" w:rsidRDefault="00C74886" w:rsidP="00C74886">
      <w:pPr>
        <w:spacing w:after="0" w:line="240" w:lineRule="atLeast"/>
        <w:jc w:val="both"/>
        <w:rPr>
          <w:rFonts w:ascii="Times New Roman" w:eastAsia="Times New Roman" w:hAnsi="Times New Roman" w:cs="Times New Roman"/>
          <w:vanish/>
          <w:sz w:val="20"/>
          <w:szCs w:val="20"/>
          <w:lang w:eastAsia="ru-RU"/>
        </w:rPr>
      </w:pPr>
      <w:r w:rsidRPr="00C74886">
        <w:rPr>
          <w:rFonts w:ascii="Times New Roman" w:eastAsia="Times New Roman" w:hAnsi="Times New Roman" w:cs="Times New Roman"/>
          <w:vanish/>
          <w:sz w:val="20"/>
          <w:szCs w:val="20"/>
          <w:lang w:eastAsia="ru-RU"/>
        </w:rPr>
        <w:t>4 мин. Среднее время дочитывания публикации.</w:t>
      </w:r>
    </w:p>
    <w:p w:rsidR="00C74886" w:rsidRPr="00C74886" w:rsidRDefault="00C74886" w:rsidP="00C74886">
      <w:pPr>
        <w:spacing w:after="0" w:line="240" w:lineRule="atLeast"/>
        <w:jc w:val="both"/>
        <w:rPr>
          <w:rFonts w:ascii="Times New Roman" w:eastAsia="Times New Roman" w:hAnsi="Times New Roman" w:cs="Times New Roman"/>
          <w:sz w:val="20"/>
          <w:szCs w:val="20"/>
          <w:lang w:eastAsia="ru-RU"/>
        </w:rPr>
      </w:pP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proofErr w:type="gramStart"/>
      <w:r w:rsidRPr="00C74886">
        <w:rPr>
          <w:rFonts w:ascii="Times New Roman" w:eastAsia="Times New Roman" w:hAnsi="Times New Roman" w:cs="Times New Roman"/>
          <w:b/>
          <w:bCs/>
          <w:sz w:val="20"/>
          <w:szCs w:val="20"/>
          <w:lang w:eastAsia="ru-RU"/>
        </w:rPr>
        <w:t>Федеральным законом от 03.04.2020 № 106-ФЗ</w:t>
      </w:r>
      <w:r w:rsidRPr="00C74886">
        <w:rPr>
          <w:rFonts w:ascii="Times New Roman" w:eastAsia="Times New Roman" w:hAnsi="Times New Roman" w:cs="Times New Roman"/>
          <w:sz w:val="20"/>
          <w:szCs w:val="20"/>
          <w:lang w:eastAsia="ru-RU"/>
        </w:rPr>
        <w:t xml:space="preserve">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были установлены условия получения так называемых </w:t>
      </w:r>
      <w:r w:rsidRPr="00C74886">
        <w:rPr>
          <w:rFonts w:ascii="Times New Roman" w:eastAsia="Times New Roman" w:hAnsi="Times New Roman" w:cs="Times New Roman"/>
          <w:b/>
          <w:bCs/>
          <w:sz w:val="20"/>
          <w:szCs w:val="20"/>
          <w:lang w:eastAsia="ru-RU"/>
        </w:rPr>
        <w:t>кредитных каникул</w:t>
      </w:r>
      <w:r w:rsidRPr="00C74886">
        <w:rPr>
          <w:rFonts w:ascii="Times New Roman" w:eastAsia="Times New Roman" w:hAnsi="Times New Roman" w:cs="Times New Roman"/>
          <w:sz w:val="20"/>
          <w:szCs w:val="20"/>
          <w:lang w:eastAsia="ru-RU"/>
        </w:rPr>
        <w:t xml:space="preserve"> - то есть изменение условий кредитного договора (договора займа), предусматривающее приостановление исполнения заемщиком своих обязательств на срок, определенный заемщиком.</w:t>
      </w:r>
      <w:proofErr w:type="gramEnd"/>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Ответы на вопросы:</w:t>
      </w:r>
    </w:p>
    <w:p w:rsidR="00C74886" w:rsidRPr="00C74886" w:rsidRDefault="00C74886" w:rsidP="00C74886">
      <w:pPr>
        <w:numPr>
          <w:ilvl w:val="0"/>
          <w:numId w:val="1"/>
        </w:numPr>
        <w:spacing w:before="90" w:after="300" w:line="240" w:lineRule="atLeast"/>
        <w:ind w:left="0"/>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кто может претендовать на кредитные каникулы,</w:t>
      </w:r>
    </w:p>
    <w:p w:rsidR="00C74886" w:rsidRPr="00C74886" w:rsidRDefault="00C74886" w:rsidP="00C74886">
      <w:pPr>
        <w:numPr>
          <w:ilvl w:val="0"/>
          <w:numId w:val="1"/>
        </w:numPr>
        <w:spacing w:before="90" w:after="300" w:line="240" w:lineRule="atLeast"/>
        <w:ind w:left="0"/>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условия их предоставления, </w:t>
      </w:r>
    </w:p>
    <w:p w:rsidR="00C74886" w:rsidRPr="00C74886" w:rsidRDefault="00C74886" w:rsidP="00C74886">
      <w:pPr>
        <w:numPr>
          <w:ilvl w:val="0"/>
          <w:numId w:val="1"/>
        </w:numPr>
        <w:spacing w:before="90" w:after="300" w:line="240" w:lineRule="atLeast"/>
        <w:ind w:left="0"/>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сроки льготного периода, </w:t>
      </w:r>
    </w:p>
    <w:p w:rsidR="00C74886" w:rsidRPr="00C74886" w:rsidRDefault="00C74886" w:rsidP="00C74886">
      <w:pPr>
        <w:numPr>
          <w:ilvl w:val="0"/>
          <w:numId w:val="1"/>
        </w:numPr>
        <w:spacing w:before="90" w:after="300" w:line="240" w:lineRule="atLeast"/>
        <w:ind w:left="0"/>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содержание заявления заёмщика, </w:t>
      </w:r>
    </w:p>
    <w:p w:rsidR="00C74886" w:rsidRPr="00C74886" w:rsidRDefault="00C74886" w:rsidP="00C74886">
      <w:pPr>
        <w:numPr>
          <w:ilvl w:val="0"/>
          <w:numId w:val="1"/>
        </w:numPr>
        <w:spacing w:before="90" w:after="300" w:line="240" w:lineRule="atLeast"/>
        <w:ind w:left="0"/>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какие </w:t>
      </w:r>
      <w:proofErr w:type="gramStart"/>
      <w:r w:rsidRPr="00C74886">
        <w:rPr>
          <w:rFonts w:ascii="Times New Roman" w:eastAsia="Times New Roman" w:hAnsi="Times New Roman" w:cs="Times New Roman"/>
          <w:sz w:val="20"/>
          <w:szCs w:val="20"/>
          <w:lang w:eastAsia="ru-RU"/>
        </w:rPr>
        <w:t>предоставляются документы</w:t>
      </w:r>
      <w:proofErr w:type="gramEnd"/>
      <w:r w:rsidRPr="00C74886">
        <w:rPr>
          <w:rFonts w:ascii="Times New Roman" w:eastAsia="Times New Roman" w:hAnsi="Times New Roman" w:cs="Times New Roman"/>
          <w:sz w:val="20"/>
          <w:szCs w:val="20"/>
          <w:lang w:eastAsia="ru-RU"/>
        </w:rPr>
        <w:t xml:space="preserve"> в подтверждение, </w:t>
      </w:r>
    </w:p>
    <w:p w:rsidR="00C74886" w:rsidRPr="00C74886" w:rsidRDefault="00C74886" w:rsidP="00C74886">
      <w:pPr>
        <w:numPr>
          <w:ilvl w:val="0"/>
          <w:numId w:val="1"/>
        </w:numPr>
        <w:spacing w:before="90" w:after="300" w:line="240" w:lineRule="atLeast"/>
        <w:ind w:left="0"/>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процентная ставка на данный период,</w:t>
      </w:r>
    </w:p>
    <w:p w:rsidR="00C74886" w:rsidRPr="00C74886" w:rsidRDefault="00C74886" w:rsidP="00C74886">
      <w:pPr>
        <w:numPr>
          <w:ilvl w:val="0"/>
          <w:numId w:val="1"/>
        </w:numPr>
        <w:spacing w:before="90" w:after="300" w:line="240" w:lineRule="atLeast"/>
        <w:ind w:left="0"/>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начисление неустойки и штрафов, </w:t>
      </w:r>
    </w:p>
    <w:p w:rsidR="00C74886" w:rsidRPr="00C74886" w:rsidRDefault="00C74886" w:rsidP="00C74886">
      <w:pPr>
        <w:numPr>
          <w:ilvl w:val="0"/>
          <w:numId w:val="1"/>
        </w:numPr>
        <w:spacing w:before="90" w:after="300" w:line="240" w:lineRule="atLeast"/>
        <w:ind w:left="0"/>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как кредитная организация устанавливает льготный период либо отказывает в предоставлении кредитных каникул, </w:t>
      </w:r>
    </w:p>
    <w:p w:rsidR="00C74886" w:rsidRDefault="00C74886" w:rsidP="00C74886">
      <w:pPr>
        <w:numPr>
          <w:ilvl w:val="0"/>
          <w:numId w:val="1"/>
        </w:numPr>
        <w:spacing w:before="90" w:after="300" w:line="240" w:lineRule="atLeast"/>
        <w:ind w:left="0"/>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как выплачивается кредит (</w:t>
      </w:r>
      <w:proofErr w:type="spellStart"/>
      <w:r w:rsidRPr="00C74886">
        <w:rPr>
          <w:rFonts w:ascii="Times New Roman" w:eastAsia="Times New Roman" w:hAnsi="Times New Roman" w:cs="Times New Roman"/>
          <w:sz w:val="20"/>
          <w:szCs w:val="20"/>
          <w:lang w:eastAsia="ru-RU"/>
        </w:rPr>
        <w:t>займ</w:t>
      </w:r>
      <w:proofErr w:type="spellEnd"/>
      <w:r w:rsidRPr="00C74886">
        <w:rPr>
          <w:rFonts w:ascii="Times New Roman" w:eastAsia="Times New Roman" w:hAnsi="Times New Roman" w:cs="Times New Roman"/>
          <w:sz w:val="20"/>
          <w:szCs w:val="20"/>
          <w:lang w:eastAsia="ru-RU"/>
        </w:rPr>
        <w:t xml:space="preserve">) и проценты по нему после окончания льготного периода </w:t>
      </w:r>
    </w:p>
    <w:p w:rsidR="00B12311" w:rsidRPr="00C74886" w:rsidRDefault="00B12311" w:rsidP="00B12311">
      <w:pPr>
        <w:spacing w:before="90" w:after="300" w:line="24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соответствующим статьям Закона:</w:t>
      </w:r>
      <w:bookmarkStart w:id="0" w:name="_GoBack"/>
      <w:bookmarkEnd w:id="0"/>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b/>
          <w:bCs/>
          <w:sz w:val="20"/>
          <w:szCs w:val="20"/>
          <w:lang w:eastAsia="ru-RU"/>
        </w:rPr>
        <w:t>Статья 6</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1. </w:t>
      </w:r>
      <w:proofErr w:type="gramStart"/>
      <w:r w:rsidRPr="00C74886">
        <w:rPr>
          <w:rFonts w:ascii="Times New Roman" w:eastAsia="Times New Roman" w:hAnsi="Times New Roman" w:cs="Times New Roman"/>
          <w:sz w:val="20"/>
          <w:szCs w:val="20"/>
          <w:lang w:eastAsia="ru-RU"/>
        </w:rPr>
        <w:t>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с кредитором, указанным в пункте 3 части 1 статьи 3 Федерального закона от 21 декабря 2013 года № 353-ФЗ «О потребительском кредите (займе)», кредитный договор (договор займа), в том числе кредитный договор (договор займа), обязательства по которому обеспечены ипотекой, вправе в любой</w:t>
      </w:r>
      <w:proofErr w:type="gramEnd"/>
      <w:r w:rsidRPr="00C74886">
        <w:rPr>
          <w:rFonts w:ascii="Times New Roman" w:eastAsia="Times New Roman" w:hAnsi="Times New Roman" w:cs="Times New Roman"/>
          <w:sz w:val="20"/>
          <w:szCs w:val="20"/>
          <w:lang w:eastAsia="ru-RU"/>
        </w:rPr>
        <w:t xml:space="preserve"> момент в течение времени действия такого договора, но не позднее 30 сентября 2020 года </w:t>
      </w:r>
      <w:r w:rsidRPr="00C74886">
        <w:rPr>
          <w:rFonts w:ascii="Times New Roman" w:eastAsia="Times New Roman" w:hAnsi="Times New Roman" w:cs="Times New Roman"/>
          <w:b/>
          <w:bCs/>
          <w:sz w:val="20"/>
          <w:szCs w:val="20"/>
          <w:lang w:eastAsia="ru-RU"/>
        </w:rPr>
        <w:t>обратиться к кредитору с требованием об изменении условий такого договора, предусматривающим приостановление исполнения заемщиком своих обязательств на срок, определенный заемщиком (далее - льготный период)</w:t>
      </w:r>
      <w:r w:rsidRPr="00C74886">
        <w:rPr>
          <w:rFonts w:ascii="Times New Roman" w:eastAsia="Times New Roman" w:hAnsi="Times New Roman" w:cs="Times New Roman"/>
          <w:sz w:val="20"/>
          <w:szCs w:val="20"/>
          <w:lang w:eastAsia="ru-RU"/>
        </w:rPr>
        <w:t>, при одновременном соблюдении следующих условий:</w:t>
      </w:r>
    </w:p>
    <w:p w:rsidR="00C74886" w:rsidRPr="00C74886" w:rsidRDefault="00C74886" w:rsidP="00C74886">
      <w:pPr>
        <w:numPr>
          <w:ilvl w:val="0"/>
          <w:numId w:val="2"/>
        </w:numPr>
        <w:spacing w:before="90" w:after="300" w:line="240" w:lineRule="atLeast"/>
        <w:ind w:left="0"/>
        <w:jc w:val="both"/>
        <w:rPr>
          <w:rFonts w:ascii="Times New Roman" w:eastAsia="Times New Roman" w:hAnsi="Times New Roman" w:cs="Times New Roman"/>
          <w:sz w:val="20"/>
          <w:szCs w:val="20"/>
          <w:lang w:eastAsia="ru-RU"/>
        </w:rPr>
      </w:pPr>
      <w:proofErr w:type="gramStart"/>
      <w:r w:rsidRPr="00C74886">
        <w:rPr>
          <w:rFonts w:ascii="Times New Roman" w:eastAsia="Times New Roman" w:hAnsi="Times New Roman" w:cs="Times New Roman"/>
          <w:sz w:val="20"/>
          <w:szCs w:val="20"/>
          <w:lang w:eastAsia="ru-RU"/>
        </w:rPr>
        <w:t>1)</w:t>
      </w:r>
      <w:r w:rsidRPr="00C74886">
        <w:rPr>
          <w:rFonts w:ascii="Times New Roman" w:eastAsia="Times New Roman" w:hAnsi="Times New Roman" w:cs="Times New Roman"/>
          <w:sz w:val="20"/>
          <w:szCs w:val="20"/>
          <w:u w:val="single"/>
          <w:lang w:eastAsia="ru-RU"/>
        </w:rPr>
        <w:t xml:space="preserve"> размер кредита (займа)</w:t>
      </w:r>
      <w:r w:rsidRPr="00C74886">
        <w:rPr>
          <w:rFonts w:ascii="Times New Roman" w:eastAsia="Times New Roman" w:hAnsi="Times New Roman" w:cs="Times New Roman"/>
          <w:sz w:val="20"/>
          <w:szCs w:val="20"/>
          <w:lang w:eastAsia="ru-RU"/>
        </w:rPr>
        <w:t xml:space="preserve">, предоставленного по такому кредитному договору (договору займа), не превышает </w:t>
      </w:r>
      <w:hyperlink r:id="rId6" w:tgtFrame="_blank" w:history="1">
        <w:r w:rsidRPr="00C74886">
          <w:rPr>
            <w:rFonts w:ascii="Times New Roman" w:eastAsia="Times New Roman" w:hAnsi="Times New Roman" w:cs="Times New Roman"/>
            <w:sz w:val="20"/>
            <w:szCs w:val="20"/>
            <w:lang w:eastAsia="ru-RU"/>
          </w:rPr>
          <w:t>максимального размера кредита (займа)</w:t>
        </w:r>
      </w:hyperlink>
      <w:r>
        <w:rPr>
          <w:rFonts w:ascii="Times New Roman" w:eastAsia="Times New Roman" w:hAnsi="Times New Roman" w:cs="Times New Roman"/>
          <w:sz w:val="20"/>
          <w:szCs w:val="20"/>
          <w:lang w:eastAsia="ru-RU"/>
        </w:rPr>
        <w:t>*</w:t>
      </w:r>
      <w:r w:rsidRPr="00C74886">
        <w:rPr>
          <w:rFonts w:ascii="Times New Roman" w:eastAsia="Times New Roman" w:hAnsi="Times New Roman" w:cs="Times New Roman"/>
          <w:sz w:val="20"/>
          <w:szCs w:val="20"/>
          <w:lang w:eastAsia="ru-RU"/>
        </w:rPr>
        <w:t>, установленного Правительством Российской Федерации для кредитов (займов), по которому заемщик вправе обратиться с требованием к кредитору о предоставлении льготного периода в соответствии с настоящим Федеральным законом, в случае такого установления.</w:t>
      </w:r>
      <w:proofErr w:type="gramEnd"/>
      <w:r w:rsidRPr="00C74886">
        <w:rPr>
          <w:rFonts w:ascii="Times New Roman" w:eastAsia="Times New Roman" w:hAnsi="Times New Roman" w:cs="Times New Roman"/>
          <w:sz w:val="20"/>
          <w:szCs w:val="20"/>
          <w:lang w:eastAsia="ru-RU"/>
        </w:rPr>
        <w:br/>
        <w:t>Максимальный размер кредита (займа) для кредитов (займов), по которому заемщик вправе обратиться с требованием к кредитору о предоставлении льготного периода, может быть установлен Правительством Российской Федерации в абсолютном значении и (или) в относительном значении в зависимости от дохода заемщика с учетом региональных особенностей;</w:t>
      </w:r>
    </w:p>
    <w:p w:rsidR="00C74886" w:rsidRPr="00C74886" w:rsidRDefault="00C74886" w:rsidP="00C74886">
      <w:pPr>
        <w:numPr>
          <w:ilvl w:val="0"/>
          <w:numId w:val="2"/>
        </w:numPr>
        <w:spacing w:before="90" w:after="300" w:line="240" w:lineRule="atLeast"/>
        <w:ind w:left="0"/>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2) </w:t>
      </w:r>
      <w:r w:rsidRPr="00C74886">
        <w:rPr>
          <w:rFonts w:ascii="Times New Roman" w:eastAsia="Times New Roman" w:hAnsi="Times New Roman" w:cs="Times New Roman"/>
          <w:sz w:val="20"/>
          <w:szCs w:val="20"/>
          <w:u w:val="single"/>
          <w:lang w:eastAsia="ru-RU"/>
        </w:rPr>
        <w:t>снижение дохода заемщика</w:t>
      </w:r>
      <w:r w:rsidRPr="00C74886">
        <w:rPr>
          <w:rFonts w:ascii="Times New Roman" w:eastAsia="Times New Roman" w:hAnsi="Times New Roman" w:cs="Times New Roman"/>
          <w:sz w:val="20"/>
          <w:szCs w:val="20"/>
          <w:lang w:eastAsia="ru-RU"/>
        </w:rPr>
        <w:t xml:space="preserve"> (совокупного дохода всех заемщиков по кредитному договору (договору займа) за месяц, предшествующий месяцу обращения заемщика с требованием, указанным в настоящей части, более чем на 30 процентов по сравнению со среднемесячным доходом заемщика (совокупным среднемесячным доходом заемщиков) за 2019 год. Правительство Российской Федерации вправе определить </w:t>
      </w:r>
      <w:hyperlink r:id="rId7" w:tgtFrame="_blank" w:history="1">
        <w:r w:rsidRPr="00C74886">
          <w:rPr>
            <w:rFonts w:ascii="Times New Roman" w:eastAsia="Times New Roman" w:hAnsi="Times New Roman" w:cs="Times New Roman"/>
            <w:sz w:val="20"/>
            <w:szCs w:val="20"/>
            <w:lang w:eastAsia="ru-RU"/>
          </w:rPr>
          <w:t>методику расчета среднемесячного дохода заемщика</w:t>
        </w:r>
      </w:hyperlink>
      <w:r>
        <w:rPr>
          <w:rFonts w:ascii="Times New Roman" w:eastAsia="Times New Roman" w:hAnsi="Times New Roman" w:cs="Times New Roman"/>
          <w:sz w:val="20"/>
          <w:szCs w:val="20"/>
          <w:lang w:eastAsia="ru-RU"/>
        </w:rPr>
        <w:t>**</w:t>
      </w:r>
      <w:r w:rsidRPr="00C74886">
        <w:rPr>
          <w:rFonts w:ascii="Times New Roman" w:eastAsia="Times New Roman" w:hAnsi="Times New Roman" w:cs="Times New Roman"/>
          <w:sz w:val="20"/>
          <w:szCs w:val="20"/>
          <w:lang w:eastAsia="ru-RU"/>
        </w:rPr>
        <w:t xml:space="preserve"> (совокупного среднемесячного дохода заемщиков) для целей применения настоящей статьи;</w:t>
      </w:r>
    </w:p>
    <w:p w:rsidR="00C74886" w:rsidRPr="00C74886" w:rsidRDefault="00C74886" w:rsidP="00C74886">
      <w:pPr>
        <w:numPr>
          <w:ilvl w:val="0"/>
          <w:numId w:val="2"/>
        </w:numPr>
        <w:spacing w:before="90" w:after="300" w:line="240" w:lineRule="atLeast"/>
        <w:ind w:left="0"/>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3) на момент обращения заемщика с требованием, указанным в настоящей части, в отношении такого кредитного договора (договора займа) </w:t>
      </w:r>
      <w:r w:rsidRPr="00C74886">
        <w:rPr>
          <w:rFonts w:ascii="Times New Roman" w:eastAsia="Times New Roman" w:hAnsi="Times New Roman" w:cs="Times New Roman"/>
          <w:sz w:val="20"/>
          <w:szCs w:val="20"/>
          <w:u w:val="single"/>
          <w:lang w:eastAsia="ru-RU"/>
        </w:rPr>
        <w:t>не действует льготный период</w:t>
      </w:r>
      <w:r w:rsidRPr="00C74886">
        <w:rPr>
          <w:rFonts w:ascii="Times New Roman" w:eastAsia="Times New Roman" w:hAnsi="Times New Roman" w:cs="Times New Roman"/>
          <w:sz w:val="20"/>
          <w:szCs w:val="20"/>
          <w:lang w:eastAsia="ru-RU"/>
        </w:rPr>
        <w:t>, установленный в соответствии со статьей 6.1-1 Федерального закона от 21 декабря 2013 года № 353-ФЗ «О потребительском кредите (займе)».</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lastRenderedPageBreak/>
        <w:t xml:space="preserve">2. Указанное в части 1 настоящей статьи требование заемщика - индивидуального предпринимателя вместо приостановления исполнения заемщиком своих обязательств </w:t>
      </w:r>
      <w:r w:rsidRPr="00C74886">
        <w:rPr>
          <w:rFonts w:ascii="Times New Roman" w:eastAsia="Times New Roman" w:hAnsi="Times New Roman" w:cs="Times New Roman"/>
          <w:b/>
          <w:bCs/>
          <w:sz w:val="20"/>
          <w:szCs w:val="20"/>
          <w:lang w:eastAsia="ru-RU"/>
        </w:rPr>
        <w:t>может предусматривать уменьшение размера платежей в течение льготного периода</w:t>
      </w:r>
      <w:r w:rsidRPr="00C74886">
        <w:rPr>
          <w:rFonts w:ascii="Times New Roman" w:eastAsia="Times New Roman" w:hAnsi="Times New Roman" w:cs="Times New Roman"/>
          <w:sz w:val="20"/>
          <w:szCs w:val="20"/>
          <w:lang w:eastAsia="ru-RU"/>
        </w:rPr>
        <w:t xml:space="preserve">.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Заемщик - индивидуальный предприниматель не вправе обратиться к кредитору в соответствии с настоящей статьей с требованием об изменении условий кредитного договора (договора займа), в отношении которого был установлен льготный период по требованию этого заемщика в соответствии со статьей 7 настоящего Федерального закона.</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3. </w:t>
      </w:r>
      <w:r w:rsidRPr="00C74886">
        <w:rPr>
          <w:rFonts w:ascii="Times New Roman" w:eastAsia="Times New Roman" w:hAnsi="Times New Roman" w:cs="Times New Roman"/>
          <w:b/>
          <w:bCs/>
          <w:sz w:val="20"/>
          <w:szCs w:val="20"/>
          <w:lang w:eastAsia="ru-RU"/>
        </w:rPr>
        <w:t>Требование заемщика</w:t>
      </w:r>
      <w:r w:rsidRPr="00C74886">
        <w:rPr>
          <w:rFonts w:ascii="Times New Roman" w:eastAsia="Times New Roman" w:hAnsi="Times New Roman" w:cs="Times New Roman"/>
          <w:sz w:val="20"/>
          <w:szCs w:val="20"/>
          <w:lang w:eastAsia="ru-RU"/>
        </w:rPr>
        <w:t xml:space="preserve">, указанное в части 1 настоящей статьи, </w:t>
      </w:r>
      <w:r w:rsidRPr="00C74886">
        <w:rPr>
          <w:rFonts w:ascii="Times New Roman" w:eastAsia="Times New Roman" w:hAnsi="Times New Roman" w:cs="Times New Roman"/>
          <w:b/>
          <w:bCs/>
          <w:sz w:val="20"/>
          <w:szCs w:val="20"/>
          <w:lang w:eastAsia="ru-RU"/>
        </w:rPr>
        <w:t>должно содержать</w:t>
      </w:r>
      <w:r w:rsidRPr="00C74886">
        <w:rPr>
          <w:rFonts w:ascii="Times New Roman" w:eastAsia="Times New Roman" w:hAnsi="Times New Roman" w:cs="Times New Roman"/>
          <w:sz w:val="20"/>
          <w:szCs w:val="20"/>
          <w:lang w:eastAsia="ru-RU"/>
        </w:rPr>
        <w:t xml:space="preserve"> указание на приостановление исполнения своих обязательств по кредитному договору (договору займа) или в случае, предусмотренном частью 2 настоящей статьи, на уменьшение размера платежей в течение льготного периода. В требовании заемщик указывает, что льготный период устанавливается в соответствии с настоящим Федеральным законом.</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4. Заемщик вправе определить </w:t>
      </w:r>
      <w:r w:rsidRPr="00C74886">
        <w:rPr>
          <w:rFonts w:ascii="Times New Roman" w:eastAsia="Times New Roman" w:hAnsi="Times New Roman" w:cs="Times New Roman"/>
          <w:b/>
          <w:bCs/>
          <w:sz w:val="20"/>
          <w:szCs w:val="20"/>
          <w:lang w:eastAsia="ru-RU"/>
        </w:rPr>
        <w:t>длительность льготного периода не более шести месяцев</w:t>
      </w:r>
      <w:r w:rsidRPr="00C74886">
        <w:rPr>
          <w:rFonts w:ascii="Times New Roman" w:eastAsia="Times New Roman" w:hAnsi="Times New Roman" w:cs="Times New Roman"/>
          <w:sz w:val="20"/>
          <w:szCs w:val="20"/>
          <w:lang w:eastAsia="ru-RU"/>
        </w:rPr>
        <w:t xml:space="preserve">, а также дату начала льготного периода.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Дата начала льготного периода не может отстоять более чем на 14 дней, предшествующих обращению с требованием, указанным в части 1 настоящей статьи.</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 Дата начала льготного периода по кредитному договору (договору займа), обязательства по которому обеспечены ипотекой, не может отстоять более чем на один месяц, предшествующий обращению с требованием, указанным в части 1 настоящей статьи.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В случае</w:t>
      </w:r>
      <w:proofErr w:type="gramStart"/>
      <w:r w:rsidRPr="00C74886">
        <w:rPr>
          <w:rFonts w:ascii="Times New Roman" w:eastAsia="Times New Roman" w:hAnsi="Times New Roman" w:cs="Times New Roman"/>
          <w:sz w:val="20"/>
          <w:szCs w:val="20"/>
          <w:lang w:eastAsia="ru-RU"/>
        </w:rPr>
        <w:t>,</w:t>
      </w:r>
      <w:proofErr w:type="gramEnd"/>
      <w:r w:rsidRPr="00C74886">
        <w:rPr>
          <w:rFonts w:ascii="Times New Roman" w:eastAsia="Times New Roman" w:hAnsi="Times New Roman" w:cs="Times New Roman"/>
          <w:sz w:val="20"/>
          <w:szCs w:val="20"/>
          <w:lang w:eastAsia="ru-RU"/>
        </w:rPr>
        <w:t xml:space="preserve">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считается дата направления требования заемщика кредитору.</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5. Требование заемщика, указанное в части 1 настоящей статьи, представляется кредитору способом, предусмотренным договором, или с использованием средств подвижной радиотелефонной связи с абонентского номера, информация о котором предоставлена заемщиком кредитору.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Кредитор обязан обеспечить возможность получения от заемщика требования, указанного в части 1 настоящей статьи, с использованием средств подвижной радиотелефонной связи.</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6. </w:t>
      </w:r>
      <w:proofErr w:type="gramStart"/>
      <w:r w:rsidRPr="00C74886">
        <w:rPr>
          <w:rFonts w:ascii="Times New Roman" w:eastAsia="Times New Roman" w:hAnsi="Times New Roman" w:cs="Times New Roman"/>
          <w:b/>
          <w:bCs/>
          <w:sz w:val="20"/>
          <w:szCs w:val="20"/>
          <w:lang w:eastAsia="ru-RU"/>
        </w:rPr>
        <w:t>Кредитор</w:t>
      </w:r>
      <w:r w:rsidRPr="00C74886">
        <w:rPr>
          <w:rFonts w:ascii="Times New Roman" w:eastAsia="Times New Roman" w:hAnsi="Times New Roman" w:cs="Times New Roman"/>
          <w:sz w:val="20"/>
          <w:szCs w:val="20"/>
          <w:lang w:eastAsia="ru-RU"/>
        </w:rPr>
        <w:t xml:space="preserve">, получивший требование заемщика, указанное в части 1 настоящей статьи, </w:t>
      </w:r>
      <w:r w:rsidRPr="00C74886">
        <w:rPr>
          <w:rFonts w:ascii="Times New Roman" w:eastAsia="Times New Roman" w:hAnsi="Times New Roman" w:cs="Times New Roman"/>
          <w:b/>
          <w:bCs/>
          <w:sz w:val="20"/>
          <w:szCs w:val="20"/>
          <w:lang w:eastAsia="ru-RU"/>
        </w:rPr>
        <w:t xml:space="preserve">в срок, не превышающий пяти дней, обязан рассмотреть указанное требование </w:t>
      </w:r>
      <w:r w:rsidRPr="00C74886">
        <w:rPr>
          <w:rFonts w:ascii="Times New Roman" w:eastAsia="Times New Roman" w:hAnsi="Times New Roman" w:cs="Times New Roman"/>
          <w:sz w:val="20"/>
          <w:szCs w:val="20"/>
          <w:lang w:eastAsia="ru-RU"/>
        </w:rPr>
        <w:t>и в случае его соответствия требованиям настоящей статьи сообщить заемщику об изменении условий кредитного договора (договора займа) в соответствии с представленным заемщиком требованием, направив ему уведомление способом, предусмотренным договором, а в случае, если требование заемщика было направлено с использованием средств</w:t>
      </w:r>
      <w:proofErr w:type="gramEnd"/>
      <w:r w:rsidRPr="00C74886">
        <w:rPr>
          <w:rFonts w:ascii="Times New Roman" w:eastAsia="Times New Roman" w:hAnsi="Times New Roman" w:cs="Times New Roman"/>
          <w:sz w:val="20"/>
          <w:szCs w:val="20"/>
          <w:lang w:eastAsia="ru-RU"/>
        </w:rPr>
        <w:t xml:space="preserve"> подвижной радиотелефонной связи, также по абонентскому номеру подвижной радиотелефонной связи, информация о котором предоставлена кредитору заемщиком.</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7. Условие, указанное в пункте 2 части 1 настоящей статьи, считается соблюденным, пока не доказано иное.</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b/>
          <w:bCs/>
          <w:sz w:val="20"/>
          <w:szCs w:val="20"/>
          <w:lang w:eastAsia="ru-RU"/>
        </w:rPr>
        <w:t>Кредитор вправе запросить у заемщика документы, подтверждающие соблюдение условия, указанного в пункте 2 части 1 настоящей статьи</w:t>
      </w:r>
      <w:r w:rsidRPr="00C74886">
        <w:rPr>
          <w:rFonts w:ascii="Times New Roman" w:eastAsia="Times New Roman" w:hAnsi="Times New Roman" w:cs="Times New Roman"/>
          <w:sz w:val="20"/>
          <w:szCs w:val="20"/>
          <w:lang w:eastAsia="ru-RU"/>
        </w:rPr>
        <w:t xml:space="preserve">. </w:t>
      </w:r>
      <w:r w:rsidRPr="00C74886">
        <w:rPr>
          <w:rFonts w:ascii="Times New Roman" w:eastAsia="Times New Roman" w:hAnsi="Times New Roman" w:cs="Times New Roman"/>
          <w:sz w:val="20"/>
          <w:szCs w:val="20"/>
          <w:lang w:eastAsia="ru-RU"/>
        </w:rPr>
        <w:br/>
        <w:t>В этом случае заемщик обязан представить указанные документы не позднее 90 дней после дня представления им кредитору требования, указанного в части 1 настоящей статьи.</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В случае непредставления заемщиком в установленный срок документов, подтверждающих соблюдение условия, указанного в пункте 2 части 1 настоящей статьи, срок их представления продлевается кредитором на 30 дней при наличии у заемщика уважительных причин непредставления таких документов в установленный срок, о которых заемщик должен известить кредитора.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Непредставление заемщиком указанных документов до </w:t>
      </w:r>
      <w:proofErr w:type="gramStart"/>
      <w:r w:rsidRPr="00C74886">
        <w:rPr>
          <w:rFonts w:ascii="Times New Roman" w:eastAsia="Times New Roman" w:hAnsi="Times New Roman" w:cs="Times New Roman"/>
          <w:sz w:val="20"/>
          <w:szCs w:val="20"/>
          <w:lang w:eastAsia="ru-RU"/>
        </w:rPr>
        <w:t>окончания</w:t>
      </w:r>
      <w:proofErr w:type="gramEnd"/>
      <w:r w:rsidRPr="00C74886">
        <w:rPr>
          <w:rFonts w:ascii="Times New Roman" w:eastAsia="Times New Roman" w:hAnsi="Times New Roman" w:cs="Times New Roman"/>
          <w:sz w:val="20"/>
          <w:szCs w:val="20"/>
          <w:lang w:eastAsia="ru-RU"/>
        </w:rPr>
        <w:t xml:space="preserve"> предусмотренного частью 6 настоящей статьи предельного срока рассмотрения кредитором требования заемщика не является основанием для отказа заемщику в изменении условий кредитного договора (договора займа).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proofErr w:type="gramStart"/>
      <w:r w:rsidRPr="00C74886">
        <w:rPr>
          <w:rFonts w:ascii="Times New Roman" w:eastAsia="Times New Roman" w:hAnsi="Times New Roman" w:cs="Times New Roman"/>
          <w:sz w:val="20"/>
          <w:szCs w:val="20"/>
          <w:lang w:eastAsia="ru-RU"/>
        </w:rPr>
        <w:t xml:space="preserve">Кредитор обязан не позднее пяти дней после дня представления заемщиком документов, подтверждающих соблюдение условия, указанного в пункте 2 части 1 настоящей статьи, или после дня получения информации по своему запросу в соответствии с частью 8 настоящей статьи рассмотреть указанные документы (информацию) и в случае, если такие </w:t>
      </w:r>
      <w:r w:rsidRPr="00C74886">
        <w:rPr>
          <w:rFonts w:ascii="Times New Roman" w:eastAsia="Times New Roman" w:hAnsi="Times New Roman" w:cs="Times New Roman"/>
          <w:sz w:val="20"/>
          <w:szCs w:val="20"/>
          <w:lang w:eastAsia="ru-RU"/>
        </w:rPr>
        <w:lastRenderedPageBreak/>
        <w:t>документы (информация) подтверждают соблюдение условия, указанного в пункте 2 части 1 настоящей статьи, направить</w:t>
      </w:r>
      <w:proofErr w:type="gramEnd"/>
      <w:r w:rsidRPr="00C74886">
        <w:rPr>
          <w:rFonts w:ascii="Times New Roman" w:eastAsia="Times New Roman" w:hAnsi="Times New Roman" w:cs="Times New Roman"/>
          <w:sz w:val="20"/>
          <w:szCs w:val="20"/>
          <w:lang w:eastAsia="ru-RU"/>
        </w:rPr>
        <w:t xml:space="preserve"> заемщику уведомление о подтверждении установления льготного периода.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Кредитор направляет заемщику указанное уведомление способом, предусмотренным договором, а в случае, если требование заемщика было направлено с использованием средств подвижной радиотелефонной связи, также по абонентскому номеру подвижной радиотелефонной связи, информация о котором предоставлена кредитору заемщиком.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В случае направления кредитором заемщику уведомления о подтверждении установления льготного периода или в случае, если кредитор не воспользовался предусмотренным настоящей частью правом в течение 60 дней после дня получения требования заемщика, указанного в части 1 настоящей статьи, установление льготного периода признается подтвержденным.</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8. </w:t>
      </w:r>
      <w:proofErr w:type="gramStart"/>
      <w:r w:rsidRPr="00C74886">
        <w:rPr>
          <w:rFonts w:ascii="Times New Roman" w:eastAsia="Times New Roman" w:hAnsi="Times New Roman" w:cs="Times New Roman"/>
          <w:sz w:val="20"/>
          <w:szCs w:val="20"/>
          <w:lang w:eastAsia="ru-RU"/>
        </w:rPr>
        <w:t xml:space="preserve">Кредитор вправе запросить информацию, подтверждающую соблюдение условия, указанного в пункте 2 части 1 настоящей статьи, в федеральном органе исполнительной власти, осуществляющем функции по контролю и надзору за соблюдением законодательства о налогах и сборах,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w:t>
      </w:r>
      <w:proofErr w:type="gramEnd"/>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Кредитор, направивший указанный запрос, не вправе запрашивать у заемщика документы, подтверждающие соблюдение условия, указанного в пункте 2 части 1 настоящей статьи.</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Согласие заемщика на предоставление указанной информации считается полученным с момента направления заемщиком требования, указанного в части 1 настоящей статьи.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Кредитор обязан проинформировать заемщика о факте направления указанного запроса, а также о содержании полученной по запросу информации, если она указывает на несоответствие представленного заемщиком требования, указанного в части 1 настоящей статьи, условию, указанному в пункте 2 части 1 настоящей статьи.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В этом случае заемщик вправе представить документы, подтверждающие условие, указанное в пункте 2 части 1 настоящей статьи, в срок, предусмотренный частью 7 настоящей статьи.</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9. Если не установлено иное, </w:t>
      </w:r>
      <w:r w:rsidRPr="00C74886">
        <w:rPr>
          <w:rFonts w:ascii="Times New Roman" w:eastAsia="Times New Roman" w:hAnsi="Times New Roman" w:cs="Times New Roman"/>
          <w:b/>
          <w:bCs/>
          <w:sz w:val="20"/>
          <w:szCs w:val="20"/>
          <w:lang w:eastAsia="ru-RU"/>
        </w:rPr>
        <w:t>документами, подтверждающими соблюдение условия, указанного в пункте 2 части 1 настоящей статьи, могут являться:</w:t>
      </w:r>
    </w:p>
    <w:p w:rsidR="00C74886" w:rsidRPr="00C74886" w:rsidRDefault="00C74886" w:rsidP="00C74886">
      <w:pPr>
        <w:numPr>
          <w:ilvl w:val="0"/>
          <w:numId w:val="3"/>
        </w:numPr>
        <w:spacing w:before="90" w:after="300" w:line="240" w:lineRule="atLeast"/>
        <w:ind w:left="0"/>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1) </w:t>
      </w:r>
      <w:r w:rsidRPr="00C74886">
        <w:rPr>
          <w:rFonts w:ascii="Times New Roman" w:eastAsia="Times New Roman" w:hAnsi="Times New Roman" w:cs="Times New Roman"/>
          <w:sz w:val="20"/>
          <w:szCs w:val="20"/>
          <w:u w:val="single"/>
          <w:lang w:eastAsia="ru-RU"/>
        </w:rPr>
        <w:t>справка о полученных физическим лицом доходах</w:t>
      </w:r>
      <w:r w:rsidRPr="00C74886">
        <w:rPr>
          <w:rFonts w:ascii="Times New Roman" w:eastAsia="Times New Roman" w:hAnsi="Times New Roman" w:cs="Times New Roman"/>
          <w:sz w:val="20"/>
          <w:szCs w:val="20"/>
          <w:lang w:eastAsia="ru-RU"/>
        </w:rPr>
        <w:t xml:space="preserve"> и удержанных суммах налога по форме, утвержденной федеральным органом исполнительной власти, осуществляющим функции по контролю и надзору за соблюдением законодательства о налогах и сборах, за текущий год и за 2019 год;</w:t>
      </w:r>
    </w:p>
    <w:p w:rsidR="00C74886" w:rsidRPr="00C74886" w:rsidRDefault="00C74886" w:rsidP="00C74886">
      <w:pPr>
        <w:numPr>
          <w:ilvl w:val="0"/>
          <w:numId w:val="3"/>
        </w:numPr>
        <w:spacing w:before="90" w:after="300" w:line="240" w:lineRule="atLeast"/>
        <w:ind w:left="0"/>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2) </w:t>
      </w:r>
      <w:r w:rsidRPr="00C74886">
        <w:rPr>
          <w:rFonts w:ascii="Times New Roman" w:eastAsia="Times New Roman" w:hAnsi="Times New Roman" w:cs="Times New Roman"/>
          <w:sz w:val="20"/>
          <w:szCs w:val="20"/>
          <w:u w:val="single"/>
          <w:lang w:eastAsia="ru-RU"/>
        </w:rPr>
        <w:t>выписка</w:t>
      </w:r>
      <w:r w:rsidRPr="00C74886">
        <w:rPr>
          <w:rFonts w:ascii="Times New Roman" w:eastAsia="Times New Roman" w:hAnsi="Times New Roman" w:cs="Times New Roman"/>
          <w:sz w:val="20"/>
          <w:szCs w:val="20"/>
          <w:lang w:eastAsia="ru-RU"/>
        </w:rPr>
        <w:t xml:space="preserve"> из регистра получателей государственных услуг в сфере занятости населения - физических лиц </w:t>
      </w:r>
      <w:r w:rsidRPr="00C74886">
        <w:rPr>
          <w:rFonts w:ascii="Times New Roman" w:eastAsia="Times New Roman" w:hAnsi="Times New Roman" w:cs="Times New Roman"/>
          <w:sz w:val="20"/>
          <w:szCs w:val="20"/>
          <w:u w:val="single"/>
          <w:lang w:eastAsia="ru-RU"/>
        </w:rPr>
        <w:t>о регистрации гражданина в качестве безработного</w:t>
      </w:r>
      <w:r w:rsidRPr="00C74886">
        <w:rPr>
          <w:rFonts w:ascii="Times New Roman" w:eastAsia="Times New Roman" w:hAnsi="Times New Roman" w:cs="Times New Roman"/>
          <w:sz w:val="20"/>
          <w:szCs w:val="20"/>
          <w:lang w:eastAsia="ru-RU"/>
        </w:rPr>
        <w:t xml:space="preserve"> в соответствии с пунктом 1 статьи 3 Закона Российской Федерации от 19 апреля 1991 года № 1032-1 «О занятости населения в Российской Федерации»;</w:t>
      </w:r>
    </w:p>
    <w:p w:rsidR="00C74886" w:rsidRPr="00C74886" w:rsidRDefault="00C74886" w:rsidP="00C74886">
      <w:pPr>
        <w:numPr>
          <w:ilvl w:val="0"/>
          <w:numId w:val="3"/>
        </w:numPr>
        <w:spacing w:before="90" w:after="300" w:line="240" w:lineRule="atLeast"/>
        <w:ind w:left="0"/>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3) </w:t>
      </w:r>
      <w:r w:rsidRPr="00C74886">
        <w:rPr>
          <w:rFonts w:ascii="Times New Roman" w:eastAsia="Times New Roman" w:hAnsi="Times New Roman" w:cs="Times New Roman"/>
          <w:sz w:val="20"/>
          <w:szCs w:val="20"/>
          <w:u w:val="single"/>
          <w:lang w:eastAsia="ru-RU"/>
        </w:rPr>
        <w:t>листок нетрудоспособности</w:t>
      </w:r>
      <w:r w:rsidRPr="00C74886">
        <w:rPr>
          <w:rFonts w:ascii="Times New Roman" w:eastAsia="Times New Roman" w:hAnsi="Times New Roman" w:cs="Times New Roman"/>
          <w:sz w:val="20"/>
          <w:szCs w:val="20"/>
          <w:lang w:eastAsia="ru-RU"/>
        </w:rPr>
        <w:t>, выданный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на срок не менее одного месяца;</w:t>
      </w:r>
    </w:p>
    <w:p w:rsidR="00C74886" w:rsidRPr="00C74886" w:rsidRDefault="00C74886" w:rsidP="00C74886">
      <w:pPr>
        <w:numPr>
          <w:ilvl w:val="0"/>
          <w:numId w:val="3"/>
        </w:numPr>
        <w:spacing w:before="90" w:after="300" w:line="240" w:lineRule="atLeast"/>
        <w:ind w:left="0"/>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4) иные документы, свидетельствующие о снижении дохода заемщика (совокупного дохода всех заемщиков по кредитному договору (договору займа) в соответствии с пунктом 2 части 1 настоящей статьи.</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10. Банк России вправе установить дополнительный перечень документов, достаточных для подтверждения соблюдения заемщиком условия, указанного в пункте 2 части 1 настоящей статьи.</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11. Несоответствие представленного заемщиком требования, указанного в части 1 настоящей статьи, требованиям настоящей статьи является </w:t>
      </w:r>
      <w:r w:rsidRPr="00C74886">
        <w:rPr>
          <w:rFonts w:ascii="Times New Roman" w:eastAsia="Times New Roman" w:hAnsi="Times New Roman" w:cs="Times New Roman"/>
          <w:b/>
          <w:bCs/>
          <w:sz w:val="20"/>
          <w:szCs w:val="20"/>
          <w:lang w:eastAsia="ru-RU"/>
        </w:rPr>
        <w:t>основанием для отказа заемщику в удовлетворении его требования</w:t>
      </w:r>
      <w:r w:rsidRPr="00C74886">
        <w:rPr>
          <w:rFonts w:ascii="Times New Roman" w:eastAsia="Times New Roman" w:hAnsi="Times New Roman" w:cs="Times New Roman"/>
          <w:sz w:val="20"/>
          <w:szCs w:val="20"/>
          <w:lang w:eastAsia="ru-RU"/>
        </w:rPr>
        <w:t xml:space="preserve">.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Кредитор обязан уведомить заемщика об отказе в удовлетворении его требования способом, предусмотренным договором, а в случае, если требование заемщика было направлено с использованием средств подвижной радиотелефонной связи, также по абонентскому номеру подвижной радиотелефонной связи, информация о котором предоставлена кредитору заемщиком.</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lastRenderedPageBreak/>
        <w:t xml:space="preserve">12. </w:t>
      </w:r>
      <w:proofErr w:type="gramStart"/>
      <w:r w:rsidRPr="00C74886">
        <w:rPr>
          <w:rFonts w:ascii="Times New Roman" w:eastAsia="Times New Roman" w:hAnsi="Times New Roman" w:cs="Times New Roman"/>
          <w:sz w:val="20"/>
          <w:szCs w:val="20"/>
          <w:lang w:eastAsia="ru-RU"/>
        </w:rPr>
        <w:t>В случае неполучения заемщиком от кредитора в течение десяти дней после дня направления требования, указанного в части 1 настоящей статьи, уведомления, предусмотренного частью 6 настоящей статьи, либо отказа в удовлетворении требования заемщика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roofErr w:type="gramEnd"/>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13. Со дня направления кредитором заемщику уведомления, указанного в части 6 настоящей статьи, условия соответствующего кредитного договора (договора займа) считаются измененными на время льготного периода на условиях, предусмотренных требованием заемщика, указанным в части 1 настоящей статьи, и с учетом требований настоящей статьи.</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b/>
          <w:bCs/>
          <w:sz w:val="20"/>
          <w:szCs w:val="20"/>
          <w:lang w:eastAsia="ru-RU"/>
        </w:rPr>
        <w:t xml:space="preserve">Кредитор обязан направить заемщику уточненный график платежей </w:t>
      </w:r>
      <w:r w:rsidRPr="00C74886">
        <w:rPr>
          <w:rFonts w:ascii="Times New Roman" w:eastAsia="Times New Roman" w:hAnsi="Times New Roman" w:cs="Times New Roman"/>
          <w:sz w:val="20"/>
          <w:szCs w:val="20"/>
          <w:lang w:eastAsia="ru-RU"/>
        </w:rPr>
        <w:t>по кредитному договору (договору займа) не позднее окончания льготного периода.</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14. </w:t>
      </w:r>
      <w:proofErr w:type="gramStart"/>
      <w:r w:rsidRPr="00C74886">
        <w:rPr>
          <w:rFonts w:ascii="Times New Roman" w:eastAsia="Times New Roman" w:hAnsi="Times New Roman" w:cs="Times New Roman"/>
          <w:sz w:val="20"/>
          <w:szCs w:val="20"/>
          <w:lang w:eastAsia="ru-RU"/>
        </w:rPr>
        <w:t xml:space="preserve">В течение льготного периода </w:t>
      </w:r>
      <w:r w:rsidRPr="00C74886">
        <w:rPr>
          <w:rFonts w:ascii="Times New Roman" w:eastAsia="Times New Roman" w:hAnsi="Times New Roman" w:cs="Times New Roman"/>
          <w:b/>
          <w:bCs/>
          <w:sz w:val="20"/>
          <w:szCs w:val="20"/>
          <w:lang w:eastAsia="ru-RU"/>
        </w:rPr>
        <w:t>не допускаются начисление неустойки (штрафа, пени)</w:t>
      </w:r>
      <w:r w:rsidRPr="00C74886">
        <w:rPr>
          <w:rFonts w:ascii="Times New Roman" w:eastAsia="Times New Roman" w:hAnsi="Times New Roman" w:cs="Times New Roman"/>
          <w:sz w:val="20"/>
          <w:szCs w:val="20"/>
          <w:lang w:eastAsia="ru-RU"/>
        </w:rPr>
        <w:t xml:space="preserve"> за неисполнение или ненадлежащее исполнение заемщиком обязательств по возврату кредита (займа) и (или) уплате процентов на сумму кредита (займа), предъявление требования о досрочном исполнении обязательства по кредитному договору (договору займа) и (или) обращение взыскания на предмет залога или предмет ипотеки, обеспечивающий обязательства по соответствующему кредитному договору (договору займа), и (или</w:t>
      </w:r>
      <w:proofErr w:type="gramEnd"/>
      <w:r w:rsidRPr="00C74886">
        <w:rPr>
          <w:rFonts w:ascii="Times New Roman" w:eastAsia="Times New Roman" w:hAnsi="Times New Roman" w:cs="Times New Roman"/>
          <w:sz w:val="20"/>
          <w:szCs w:val="20"/>
          <w:lang w:eastAsia="ru-RU"/>
        </w:rPr>
        <w:t>) обращение с требованием к поручителю (гаранту).</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b/>
          <w:bCs/>
          <w:sz w:val="20"/>
          <w:szCs w:val="20"/>
          <w:lang w:eastAsia="ru-RU"/>
        </w:rPr>
        <w:t>Сумма процентов, неустойки (штрафа, пени)</w:t>
      </w:r>
      <w:r w:rsidRPr="00C74886">
        <w:rPr>
          <w:rFonts w:ascii="Times New Roman" w:eastAsia="Times New Roman" w:hAnsi="Times New Roman" w:cs="Times New Roman"/>
          <w:sz w:val="20"/>
          <w:szCs w:val="20"/>
          <w:lang w:eastAsia="ru-RU"/>
        </w:rPr>
        <w:t xml:space="preserve"> за неисполнение или ненадлежащее исполнение заемщиком обязательств по возврату кредита (займа) и (или) уплате процентов на сумму кредита (займа), не уплаченная заемщиком до установления льготного периода, </w:t>
      </w:r>
      <w:r w:rsidRPr="00C74886">
        <w:rPr>
          <w:rFonts w:ascii="Times New Roman" w:eastAsia="Times New Roman" w:hAnsi="Times New Roman" w:cs="Times New Roman"/>
          <w:b/>
          <w:bCs/>
          <w:sz w:val="20"/>
          <w:szCs w:val="20"/>
          <w:lang w:eastAsia="ru-RU"/>
        </w:rPr>
        <w:t>фиксируется на день установления льготного периода</w:t>
      </w:r>
      <w:r w:rsidRPr="00C74886">
        <w:rPr>
          <w:rFonts w:ascii="Times New Roman" w:eastAsia="Times New Roman" w:hAnsi="Times New Roman" w:cs="Times New Roman"/>
          <w:sz w:val="20"/>
          <w:szCs w:val="20"/>
          <w:lang w:eastAsia="ru-RU"/>
        </w:rPr>
        <w:t>.</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15. Заемщик вправе в любой момент времени в течение льготного периода прекратить действие льготного периода, направив кредитору уведомление об этом способом, предусмотренным договором, или с использованием средств подвижной радиотелефонной связи с абонентского номера, информация о котором предоставлена заемщиком кредитору.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Кредитор обязан обеспечить возможность получения от заемщика уведомления с использованием средств подвижной радиотелефонной связи.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Действие льготного периода считается прекращенным со дня получения кредитором уведомления заемщика. Кредитор обязан направить заемщику уточненный график платежей по кредитному договору (договору займа) не позднее пяти дней после дня получения уведомления заемщика.</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16. Заемщик вправе в любой момент времени в течение льготного периода досрочно погасить сумму (часть суммы) кредита (займа) без прекращения льготного периода. При этом платежи, уплачиваемые заемщиком в течение льготного периода, направляются </w:t>
      </w:r>
      <w:proofErr w:type="gramStart"/>
      <w:r w:rsidRPr="00C74886">
        <w:rPr>
          <w:rFonts w:ascii="Times New Roman" w:eastAsia="Times New Roman" w:hAnsi="Times New Roman" w:cs="Times New Roman"/>
          <w:sz w:val="20"/>
          <w:szCs w:val="20"/>
          <w:lang w:eastAsia="ru-RU"/>
        </w:rPr>
        <w:t>кредитором</w:t>
      </w:r>
      <w:proofErr w:type="gramEnd"/>
      <w:r w:rsidRPr="00C74886">
        <w:rPr>
          <w:rFonts w:ascii="Times New Roman" w:eastAsia="Times New Roman" w:hAnsi="Times New Roman" w:cs="Times New Roman"/>
          <w:sz w:val="20"/>
          <w:szCs w:val="20"/>
          <w:lang w:eastAsia="ru-RU"/>
        </w:rPr>
        <w:t xml:space="preserve"> прежде всего в счет погашения обязательств заемщика по основному долгу.</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17. После установления льготного периода исполнение обязатель</w:t>
      </w:r>
      <w:proofErr w:type="gramStart"/>
      <w:r w:rsidRPr="00C74886">
        <w:rPr>
          <w:rFonts w:ascii="Times New Roman" w:eastAsia="Times New Roman" w:hAnsi="Times New Roman" w:cs="Times New Roman"/>
          <w:sz w:val="20"/>
          <w:szCs w:val="20"/>
          <w:lang w:eastAsia="ru-RU"/>
        </w:rPr>
        <w:t>ств кр</w:t>
      </w:r>
      <w:proofErr w:type="gramEnd"/>
      <w:r w:rsidRPr="00C74886">
        <w:rPr>
          <w:rFonts w:ascii="Times New Roman" w:eastAsia="Times New Roman" w:hAnsi="Times New Roman" w:cs="Times New Roman"/>
          <w:sz w:val="20"/>
          <w:szCs w:val="20"/>
          <w:lang w:eastAsia="ru-RU"/>
        </w:rPr>
        <w:t>едитора по предоставлению денежных средств заемщику приостанавливается на весь срок действия льготного периода.</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18. </w:t>
      </w:r>
      <w:proofErr w:type="gramStart"/>
      <w:r w:rsidRPr="00C74886">
        <w:rPr>
          <w:rFonts w:ascii="Times New Roman" w:eastAsia="Times New Roman" w:hAnsi="Times New Roman" w:cs="Times New Roman"/>
          <w:sz w:val="20"/>
          <w:szCs w:val="20"/>
          <w:lang w:eastAsia="ru-RU"/>
        </w:rPr>
        <w:t xml:space="preserve">В течение срока действия льготного периода на размер основного долга, входящего в состав текущей задолженности заемщика перед кредитором </w:t>
      </w:r>
      <w:r w:rsidRPr="00C74886">
        <w:rPr>
          <w:rFonts w:ascii="Times New Roman" w:eastAsia="Times New Roman" w:hAnsi="Times New Roman" w:cs="Times New Roman"/>
          <w:b/>
          <w:bCs/>
          <w:sz w:val="20"/>
          <w:szCs w:val="20"/>
          <w:lang w:eastAsia="ru-RU"/>
        </w:rPr>
        <w:t>по кредитному договору (договору займа)</w:t>
      </w:r>
      <w:r w:rsidRPr="00C74886">
        <w:rPr>
          <w:rFonts w:ascii="Times New Roman" w:eastAsia="Times New Roman" w:hAnsi="Times New Roman" w:cs="Times New Roman"/>
          <w:sz w:val="20"/>
          <w:szCs w:val="20"/>
          <w:lang w:eastAsia="ru-RU"/>
        </w:rPr>
        <w:t xml:space="preserve">, за исключением кредитного договора (договора займа), обязательства по которому обеспечены ипотекой, на день установления льготного периода, </w:t>
      </w:r>
      <w:r w:rsidRPr="00C74886">
        <w:rPr>
          <w:rFonts w:ascii="Times New Roman" w:eastAsia="Times New Roman" w:hAnsi="Times New Roman" w:cs="Times New Roman"/>
          <w:b/>
          <w:bCs/>
          <w:sz w:val="20"/>
          <w:szCs w:val="20"/>
          <w:lang w:eastAsia="ru-RU"/>
        </w:rPr>
        <w:t>начисляются проценты по процентной ставке, равной двум третям от рассчитанного Банком России</w:t>
      </w:r>
      <w:r w:rsidRPr="00C74886">
        <w:rPr>
          <w:rFonts w:ascii="Times New Roman" w:eastAsia="Times New Roman" w:hAnsi="Times New Roman" w:cs="Times New Roman"/>
          <w:sz w:val="20"/>
          <w:szCs w:val="20"/>
          <w:lang w:eastAsia="ru-RU"/>
        </w:rPr>
        <w:t xml:space="preserve"> в соответствии с частью 8 статьи 6 Федерального закона</w:t>
      </w:r>
      <w:proofErr w:type="gramEnd"/>
      <w:r w:rsidRPr="00C74886">
        <w:rPr>
          <w:rFonts w:ascii="Times New Roman" w:eastAsia="Times New Roman" w:hAnsi="Times New Roman" w:cs="Times New Roman"/>
          <w:sz w:val="20"/>
          <w:szCs w:val="20"/>
          <w:lang w:eastAsia="ru-RU"/>
        </w:rPr>
        <w:t xml:space="preserve"> от 21 декабря 2013 года № 353-ФЗ «О потребительском кредите (займе)» </w:t>
      </w:r>
      <w:r w:rsidRPr="00C74886">
        <w:rPr>
          <w:rFonts w:ascii="Times New Roman" w:eastAsia="Times New Roman" w:hAnsi="Times New Roman" w:cs="Times New Roman"/>
          <w:b/>
          <w:bCs/>
          <w:sz w:val="20"/>
          <w:szCs w:val="20"/>
          <w:lang w:eastAsia="ru-RU"/>
        </w:rPr>
        <w:t>среднерыночного значения полной стоимости потребительского кредита (займа) в процентах годовых</w:t>
      </w:r>
      <w:r w:rsidRPr="00C74886">
        <w:rPr>
          <w:rFonts w:ascii="Times New Roman" w:eastAsia="Times New Roman" w:hAnsi="Times New Roman" w:cs="Times New Roman"/>
          <w:sz w:val="20"/>
          <w:szCs w:val="20"/>
          <w:lang w:eastAsia="ru-RU"/>
        </w:rPr>
        <w:t xml:space="preserve">, установленного на день направления заемщиком требования, указанного в части 1 настоящей статьи.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Сумма процентов, начисленных в соответствии с настоящей частью, фиксируется по окончании льготного периода.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proofErr w:type="gramStart"/>
      <w:r w:rsidRPr="00C74886">
        <w:rPr>
          <w:rFonts w:ascii="Times New Roman" w:eastAsia="Times New Roman" w:hAnsi="Times New Roman" w:cs="Times New Roman"/>
          <w:sz w:val="20"/>
          <w:szCs w:val="20"/>
          <w:lang w:eastAsia="ru-RU"/>
        </w:rPr>
        <w:t>В случае досрочного погашения заемщиком своих обязательств (их части) по основному долгу в соответствии с частью 16 настоящей статьи и (или) уплаты заемщиком - индивидуальным предпринимателем уменьшенных в соответствии с частью 2 настоящей статьи платежей, уплачиваемых им в течение льготного периода, размер основного долга, входящего в состав текущей задолженности заемщика перед кредитором по кредитному договору (договору займа), уменьшается на суммы соответствующих</w:t>
      </w:r>
      <w:proofErr w:type="gramEnd"/>
      <w:r w:rsidRPr="00C74886">
        <w:rPr>
          <w:rFonts w:ascii="Times New Roman" w:eastAsia="Times New Roman" w:hAnsi="Times New Roman" w:cs="Times New Roman"/>
          <w:sz w:val="20"/>
          <w:szCs w:val="20"/>
          <w:lang w:eastAsia="ru-RU"/>
        </w:rPr>
        <w:t xml:space="preserve"> платежей, направляемых в его погашение, для целей начисления процентов в соответствии с настоящей частью.</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19.</w:t>
      </w:r>
      <w:r w:rsidRPr="00C74886">
        <w:rPr>
          <w:rFonts w:ascii="Times New Roman" w:eastAsia="Times New Roman" w:hAnsi="Times New Roman" w:cs="Times New Roman"/>
          <w:b/>
          <w:bCs/>
          <w:sz w:val="20"/>
          <w:szCs w:val="20"/>
          <w:lang w:eastAsia="ru-RU"/>
        </w:rPr>
        <w:t xml:space="preserve"> </w:t>
      </w:r>
      <w:r w:rsidRPr="00C74886">
        <w:rPr>
          <w:rFonts w:ascii="Times New Roman" w:eastAsia="Times New Roman" w:hAnsi="Times New Roman" w:cs="Times New Roman"/>
          <w:sz w:val="20"/>
          <w:szCs w:val="20"/>
          <w:lang w:eastAsia="ru-RU"/>
        </w:rPr>
        <w:t>По окончании льготного периода</w:t>
      </w:r>
      <w:r w:rsidRPr="00C74886">
        <w:rPr>
          <w:rFonts w:ascii="Times New Roman" w:eastAsia="Times New Roman" w:hAnsi="Times New Roman" w:cs="Times New Roman"/>
          <w:b/>
          <w:bCs/>
          <w:sz w:val="20"/>
          <w:szCs w:val="20"/>
          <w:lang w:eastAsia="ru-RU"/>
        </w:rPr>
        <w:t xml:space="preserve"> кредитный договор (договор займа)</w:t>
      </w:r>
      <w:r w:rsidRPr="00C74886">
        <w:rPr>
          <w:rFonts w:ascii="Times New Roman" w:eastAsia="Times New Roman" w:hAnsi="Times New Roman" w:cs="Times New Roman"/>
          <w:sz w:val="20"/>
          <w:szCs w:val="20"/>
          <w:lang w:eastAsia="ru-RU"/>
        </w:rPr>
        <w:t xml:space="preserve">, за исключением кредитного договора (договора займа), обязательства по которому обеспечены ипотекой, продолжает действовать на условиях, действовавших </w:t>
      </w:r>
      <w:r w:rsidRPr="00C74886">
        <w:rPr>
          <w:rFonts w:ascii="Times New Roman" w:eastAsia="Times New Roman" w:hAnsi="Times New Roman" w:cs="Times New Roman"/>
          <w:sz w:val="20"/>
          <w:szCs w:val="20"/>
          <w:lang w:eastAsia="ru-RU"/>
        </w:rPr>
        <w:lastRenderedPageBreak/>
        <w:t>до предоставления льготного периода. При этом срок возврата кредита (займа) продлевается на срок не менее срока действия льготного периода.</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20. </w:t>
      </w:r>
      <w:proofErr w:type="gramStart"/>
      <w:r w:rsidRPr="00C74886">
        <w:rPr>
          <w:rFonts w:ascii="Times New Roman" w:eastAsia="Times New Roman" w:hAnsi="Times New Roman" w:cs="Times New Roman"/>
          <w:sz w:val="20"/>
          <w:szCs w:val="20"/>
          <w:lang w:eastAsia="ru-RU"/>
        </w:rPr>
        <w:t xml:space="preserve">По </w:t>
      </w:r>
      <w:r w:rsidRPr="00C74886">
        <w:rPr>
          <w:rFonts w:ascii="Times New Roman" w:eastAsia="Times New Roman" w:hAnsi="Times New Roman" w:cs="Times New Roman"/>
          <w:b/>
          <w:bCs/>
          <w:sz w:val="20"/>
          <w:szCs w:val="20"/>
          <w:lang w:eastAsia="ru-RU"/>
        </w:rPr>
        <w:t>кредитному договору (договору займа)</w:t>
      </w:r>
      <w:r w:rsidRPr="00C74886">
        <w:rPr>
          <w:rFonts w:ascii="Times New Roman" w:eastAsia="Times New Roman" w:hAnsi="Times New Roman" w:cs="Times New Roman"/>
          <w:sz w:val="20"/>
          <w:szCs w:val="20"/>
          <w:lang w:eastAsia="ru-RU"/>
        </w:rPr>
        <w:t>, за исключением кредитного договора (договора займа), обязательства по которому обеспечены ипотекой, сумма процентов, зафиксированная в соответствии с частью 18 настоящей статьи, и сумма процентов, неустойки (штрафа, пени), зафиксированная в соответствии с частью 14 настоящей статьи, уплачиваются заемщиком после погашения обязательств заемщика по кредитному договору (договору займа) в соответствии с частью 19 настоящей статьи в количестве</w:t>
      </w:r>
      <w:proofErr w:type="gramEnd"/>
      <w:r w:rsidRPr="00C74886">
        <w:rPr>
          <w:rFonts w:ascii="Times New Roman" w:eastAsia="Times New Roman" w:hAnsi="Times New Roman" w:cs="Times New Roman"/>
          <w:sz w:val="20"/>
          <w:szCs w:val="20"/>
          <w:lang w:eastAsia="ru-RU"/>
        </w:rPr>
        <w:t xml:space="preserve"> </w:t>
      </w:r>
      <w:proofErr w:type="gramStart"/>
      <w:r w:rsidRPr="00C74886">
        <w:rPr>
          <w:rFonts w:ascii="Times New Roman" w:eastAsia="Times New Roman" w:hAnsi="Times New Roman" w:cs="Times New Roman"/>
          <w:sz w:val="20"/>
          <w:szCs w:val="20"/>
          <w:lang w:eastAsia="ru-RU"/>
        </w:rPr>
        <w:t xml:space="preserve">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соответствующего кредитного договора (договора займа). </w:t>
      </w:r>
      <w:proofErr w:type="gramEnd"/>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В этом случае кредитор обязан направить заемщику уточненный график платежей по кредитному договору (договору займа) не позднее пяти дней после дня окончания льготного периода.</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21. </w:t>
      </w:r>
      <w:proofErr w:type="gramStart"/>
      <w:r w:rsidRPr="00C74886">
        <w:rPr>
          <w:rFonts w:ascii="Times New Roman" w:eastAsia="Times New Roman" w:hAnsi="Times New Roman" w:cs="Times New Roman"/>
          <w:sz w:val="20"/>
          <w:szCs w:val="20"/>
          <w:lang w:eastAsia="ru-RU"/>
        </w:rPr>
        <w:t xml:space="preserve">По окончании льготного периода по </w:t>
      </w:r>
      <w:r w:rsidRPr="00C74886">
        <w:rPr>
          <w:rFonts w:ascii="Times New Roman" w:eastAsia="Times New Roman" w:hAnsi="Times New Roman" w:cs="Times New Roman"/>
          <w:b/>
          <w:bCs/>
          <w:sz w:val="20"/>
          <w:szCs w:val="20"/>
          <w:lang w:eastAsia="ru-RU"/>
        </w:rPr>
        <w:t>кредитному договору (договору займа), обязательства по которому обеспечены ипотекой</w:t>
      </w:r>
      <w:r w:rsidRPr="00C74886">
        <w:rPr>
          <w:rFonts w:ascii="Times New Roman" w:eastAsia="Times New Roman" w:hAnsi="Times New Roman" w:cs="Times New Roman"/>
          <w:sz w:val="20"/>
          <w:szCs w:val="20"/>
          <w:lang w:eastAsia="ru-RU"/>
        </w:rPr>
        <w:t>, платежи, которые должны были быть уплачены заемщиком в течение льготного периода исходя из действовавших до предоставления льготного периода условий кредитного договора (договора займа), но не были уплачены заемщиком в связи с предоставлением ему льготного периода, с учетом досрочного погашения заемщиком своих обязательств (их части) по основному</w:t>
      </w:r>
      <w:proofErr w:type="gramEnd"/>
      <w:r w:rsidRPr="00C74886">
        <w:rPr>
          <w:rFonts w:ascii="Times New Roman" w:eastAsia="Times New Roman" w:hAnsi="Times New Roman" w:cs="Times New Roman"/>
          <w:sz w:val="20"/>
          <w:szCs w:val="20"/>
          <w:lang w:eastAsia="ru-RU"/>
        </w:rPr>
        <w:t xml:space="preserve"> долгу в соответствии с частью 16 настоящей статьи фиксируются в качестве обязательств заемщика.</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proofErr w:type="gramStart"/>
      <w:r w:rsidRPr="00C74886">
        <w:rPr>
          <w:rFonts w:ascii="Times New Roman" w:eastAsia="Times New Roman" w:hAnsi="Times New Roman" w:cs="Times New Roman"/>
          <w:sz w:val="20"/>
          <w:szCs w:val="20"/>
          <w:lang w:eastAsia="ru-RU"/>
        </w:rPr>
        <w:t>В случае уменьшения в соответствии с частью 2 настоящей статьи размера обязательств заемщика - индивидуального предпринимателя за счет платежей, уплачиваемых им в течение льготного периода, на основании его требования, указанного в части 1 настоящей статьи, размер обязательств заемщика, фиксируемых в соответствии с настоящей частью, уменьшается на размер платежей, уплаченных заемщиком в течение льготного периода.</w:t>
      </w:r>
      <w:proofErr w:type="gramEnd"/>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22. По окончании льготного периода по </w:t>
      </w:r>
      <w:r w:rsidRPr="00C74886">
        <w:rPr>
          <w:rFonts w:ascii="Times New Roman" w:eastAsia="Times New Roman" w:hAnsi="Times New Roman" w:cs="Times New Roman"/>
          <w:b/>
          <w:bCs/>
          <w:sz w:val="20"/>
          <w:szCs w:val="20"/>
          <w:lang w:eastAsia="ru-RU"/>
        </w:rPr>
        <w:t>кредитному договору (договору займа), обязательства по которому обеспечены ипотекой</w:t>
      </w:r>
      <w:r w:rsidRPr="00C74886">
        <w:rPr>
          <w:rFonts w:ascii="Times New Roman" w:eastAsia="Times New Roman" w:hAnsi="Times New Roman" w:cs="Times New Roman"/>
          <w:sz w:val="20"/>
          <w:szCs w:val="20"/>
          <w:lang w:eastAsia="ru-RU"/>
        </w:rPr>
        <w:t>, платежи, уплачиваемые согласно действовавшим до предоставления льготного периода условиям кредитного договора (договора займа), уплачиваются заемщиком в размере, количестве и с периодичностью (в сроки</w:t>
      </w:r>
      <w:proofErr w:type="gramStart"/>
      <w:r w:rsidRPr="00C74886">
        <w:rPr>
          <w:rFonts w:ascii="Times New Roman" w:eastAsia="Times New Roman" w:hAnsi="Times New Roman" w:cs="Times New Roman"/>
          <w:sz w:val="20"/>
          <w:szCs w:val="20"/>
          <w:lang w:eastAsia="ru-RU"/>
        </w:rPr>
        <w:t xml:space="preserve"> )</w:t>
      </w:r>
      <w:proofErr w:type="gramEnd"/>
      <w:r w:rsidRPr="00C74886">
        <w:rPr>
          <w:rFonts w:ascii="Times New Roman" w:eastAsia="Times New Roman" w:hAnsi="Times New Roman" w:cs="Times New Roman"/>
          <w:sz w:val="20"/>
          <w:szCs w:val="20"/>
          <w:lang w:eastAsia="ru-RU"/>
        </w:rPr>
        <w:t xml:space="preserve">, которые установлены или определены в соответствии с действовавшими до предоставления льготного периода условиями указанного кредитного договора (договора займа), и согласно графику платежей, действовавшему до предоставления льготного периода.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proofErr w:type="gramStart"/>
      <w:r w:rsidRPr="00C74886">
        <w:rPr>
          <w:rFonts w:ascii="Times New Roman" w:eastAsia="Times New Roman" w:hAnsi="Times New Roman" w:cs="Times New Roman"/>
          <w:sz w:val="20"/>
          <w:szCs w:val="20"/>
          <w:lang w:eastAsia="ru-RU"/>
        </w:rPr>
        <w:t>В случае досрочного погашения заемщиком своих обязательств (их части) по основному долгу в соответствии с частью 16 настоящей статьи платежи по кредитному договору (договору займа), уплачиваемые согласно действовавшим до предоставления льготного периода условиям кредитного договора (договора займа), уплачиваются заемщиком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w:t>
      </w:r>
      <w:proofErr w:type="gramEnd"/>
      <w:r w:rsidRPr="00C74886">
        <w:rPr>
          <w:rFonts w:ascii="Times New Roman" w:eastAsia="Times New Roman" w:hAnsi="Times New Roman" w:cs="Times New Roman"/>
          <w:sz w:val="20"/>
          <w:szCs w:val="20"/>
          <w:lang w:eastAsia="ru-RU"/>
        </w:rPr>
        <w:t xml:space="preserve"> предоставления льготного периода условиями указанного кредитного договора (договора займа).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В этом случае кредитор обязан направить заемщику уточненный график платежей по кредитному договору (договору займа) не позднее пяти дней после дня окончания льготного периода.</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23. </w:t>
      </w:r>
      <w:proofErr w:type="gramStart"/>
      <w:r w:rsidRPr="00C74886">
        <w:rPr>
          <w:rFonts w:ascii="Times New Roman" w:eastAsia="Times New Roman" w:hAnsi="Times New Roman" w:cs="Times New Roman"/>
          <w:sz w:val="20"/>
          <w:szCs w:val="20"/>
          <w:lang w:eastAsia="ru-RU"/>
        </w:rPr>
        <w:t xml:space="preserve">По </w:t>
      </w:r>
      <w:r w:rsidRPr="00C74886">
        <w:rPr>
          <w:rFonts w:ascii="Times New Roman" w:eastAsia="Times New Roman" w:hAnsi="Times New Roman" w:cs="Times New Roman"/>
          <w:b/>
          <w:bCs/>
          <w:sz w:val="20"/>
          <w:szCs w:val="20"/>
          <w:lang w:eastAsia="ru-RU"/>
        </w:rPr>
        <w:t>кредитному договору (договору займа), обязательства по которому обеспечены ипотекой</w:t>
      </w:r>
      <w:r w:rsidRPr="00C74886">
        <w:rPr>
          <w:rFonts w:ascii="Times New Roman" w:eastAsia="Times New Roman" w:hAnsi="Times New Roman" w:cs="Times New Roman"/>
          <w:sz w:val="20"/>
          <w:szCs w:val="20"/>
          <w:lang w:eastAsia="ru-RU"/>
        </w:rPr>
        <w:t>, платежи, указанные в части 21 настоящей статьи и не уплаченные заемщиком в связи с установлением льготного периода, уплачиваются им после уплаты платежей, предусмотренных частью 22 настоящей статьи,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кредитного</w:t>
      </w:r>
      <w:proofErr w:type="gramEnd"/>
      <w:r w:rsidRPr="00C74886">
        <w:rPr>
          <w:rFonts w:ascii="Times New Roman" w:eastAsia="Times New Roman" w:hAnsi="Times New Roman" w:cs="Times New Roman"/>
          <w:sz w:val="20"/>
          <w:szCs w:val="20"/>
          <w:lang w:eastAsia="ru-RU"/>
        </w:rPr>
        <w:t xml:space="preserve"> договора (договора займа), до погашения размера обязательств заемщика, зафиксированного в соответствии с частью 21 настоящей статьи.</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При этом срок возврата кредита (займа) продлевается на срок действия льготного периода.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24. По </w:t>
      </w:r>
      <w:r w:rsidRPr="00C74886">
        <w:rPr>
          <w:rFonts w:ascii="Times New Roman" w:eastAsia="Times New Roman" w:hAnsi="Times New Roman" w:cs="Times New Roman"/>
          <w:b/>
          <w:bCs/>
          <w:sz w:val="20"/>
          <w:szCs w:val="20"/>
          <w:lang w:eastAsia="ru-RU"/>
        </w:rPr>
        <w:t>кредитному договору (договору займа), обязательства по которому обеспечены ипотекой</w:t>
      </w:r>
      <w:r w:rsidRPr="00C74886">
        <w:rPr>
          <w:rFonts w:ascii="Times New Roman" w:eastAsia="Times New Roman" w:hAnsi="Times New Roman" w:cs="Times New Roman"/>
          <w:sz w:val="20"/>
          <w:szCs w:val="20"/>
          <w:lang w:eastAsia="ru-RU"/>
        </w:rPr>
        <w:t xml:space="preserve">, сумма процентов, неустойки (штрафа, пени), зафиксированная в соответствии с частью 14 настоящей статьи, уплачивается заемщиком после уплаты в соответствии с частью 23 настоящей статьи платежей, указанных в части 21 настоящей статьи.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25. </w:t>
      </w:r>
      <w:proofErr w:type="gramStart"/>
      <w:r w:rsidRPr="00C74886">
        <w:rPr>
          <w:rFonts w:ascii="Times New Roman" w:eastAsia="Times New Roman" w:hAnsi="Times New Roman" w:cs="Times New Roman"/>
          <w:sz w:val="20"/>
          <w:szCs w:val="20"/>
          <w:lang w:eastAsia="ru-RU"/>
        </w:rPr>
        <w:t>В случае установления льготного периода по договору потребительского кредита (займа), предусматривающему предоставление потребительского</w:t>
      </w:r>
      <w:r w:rsidRPr="00C74886">
        <w:rPr>
          <w:rFonts w:ascii="Times New Roman" w:eastAsia="Times New Roman" w:hAnsi="Times New Roman" w:cs="Times New Roman"/>
          <w:b/>
          <w:bCs/>
          <w:sz w:val="20"/>
          <w:szCs w:val="20"/>
          <w:lang w:eastAsia="ru-RU"/>
        </w:rPr>
        <w:t xml:space="preserve"> кредита (займа) с лимитом кредитования</w:t>
      </w:r>
      <w:r w:rsidRPr="00C74886">
        <w:rPr>
          <w:rFonts w:ascii="Times New Roman" w:eastAsia="Times New Roman" w:hAnsi="Times New Roman" w:cs="Times New Roman"/>
          <w:sz w:val="20"/>
          <w:szCs w:val="20"/>
          <w:lang w:eastAsia="ru-RU"/>
        </w:rPr>
        <w:t>, на размер основного долга, входящего в состав текущей задолженности заемщика перед кредитором по договору потребительского кредита (займа) на день установления льготного периода, начисляются проценты по процентной ставке, равной двум третям от рассчитанного Банком России в соответствии с частью 8 статьи 6 Федерального</w:t>
      </w:r>
      <w:proofErr w:type="gramEnd"/>
      <w:r w:rsidRPr="00C74886">
        <w:rPr>
          <w:rFonts w:ascii="Times New Roman" w:eastAsia="Times New Roman" w:hAnsi="Times New Roman" w:cs="Times New Roman"/>
          <w:sz w:val="20"/>
          <w:szCs w:val="20"/>
          <w:lang w:eastAsia="ru-RU"/>
        </w:rPr>
        <w:t xml:space="preserve"> закона от 21 декабря 2013 года № 353-ФЗ «О </w:t>
      </w:r>
      <w:r w:rsidRPr="00C74886">
        <w:rPr>
          <w:rFonts w:ascii="Times New Roman" w:eastAsia="Times New Roman" w:hAnsi="Times New Roman" w:cs="Times New Roman"/>
          <w:sz w:val="20"/>
          <w:szCs w:val="20"/>
          <w:lang w:eastAsia="ru-RU"/>
        </w:rPr>
        <w:lastRenderedPageBreak/>
        <w:t xml:space="preserve">потребительском кредите (займе)» среднерыночного значения полной стоимости потребительского кредита (займа) в процентах годовых, установленного на день направления заемщиком требования, указанного в части 1 настоящей статьи.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proofErr w:type="gramStart"/>
      <w:r w:rsidRPr="00C74886">
        <w:rPr>
          <w:rFonts w:ascii="Times New Roman" w:eastAsia="Times New Roman" w:hAnsi="Times New Roman" w:cs="Times New Roman"/>
          <w:sz w:val="20"/>
          <w:szCs w:val="20"/>
          <w:lang w:eastAsia="ru-RU"/>
        </w:rPr>
        <w:t>В случае досрочного погашения заемщиком своих обязательств (их части) по основному долгу в соответствии с частью 16 настоящей статьи и (или) уплаты заемщиком - индивидуальным предпринимателем уменьшенных в соответствии с частью 2 настоящей статьи платежей, уплачиваемых им в течение льготного периода, размер основного долга, входящего в состав текущей задолженности заемщика перед кредитором по договору потребительского кредита (займа), уменьшается на суммы соответствующих</w:t>
      </w:r>
      <w:proofErr w:type="gramEnd"/>
      <w:r w:rsidRPr="00C74886">
        <w:rPr>
          <w:rFonts w:ascii="Times New Roman" w:eastAsia="Times New Roman" w:hAnsi="Times New Roman" w:cs="Times New Roman"/>
          <w:sz w:val="20"/>
          <w:szCs w:val="20"/>
          <w:lang w:eastAsia="ru-RU"/>
        </w:rPr>
        <w:t xml:space="preserve"> платежей, направляемых в его погашение, для целей начисления процентов в соответствии с настоящей частью.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По окончании льготного периода сумма процентов, начисленных в соответствии с настоящей частью, фиксируется в качестве обязательства заемщика. Указанное обязательство заемщика погашается им в течение 720 дней после дня окончания льготного периода равными платежами каждые 30 дней. Кредитор обязан направить заемщику график платежей по погашению указанного обязательства заемщика не позднее пяти дней после дня окончания льготного периода.</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26. По окончании льготного периода</w:t>
      </w:r>
      <w:r w:rsidRPr="00C74886">
        <w:rPr>
          <w:rFonts w:ascii="Times New Roman" w:eastAsia="Times New Roman" w:hAnsi="Times New Roman" w:cs="Times New Roman"/>
          <w:b/>
          <w:bCs/>
          <w:sz w:val="20"/>
          <w:szCs w:val="20"/>
          <w:lang w:eastAsia="ru-RU"/>
        </w:rPr>
        <w:t xml:space="preserve"> </w:t>
      </w:r>
      <w:r w:rsidRPr="00C74886">
        <w:rPr>
          <w:rFonts w:ascii="Times New Roman" w:eastAsia="Times New Roman" w:hAnsi="Times New Roman" w:cs="Times New Roman"/>
          <w:sz w:val="20"/>
          <w:szCs w:val="20"/>
          <w:lang w:eastAsia="ru-RU"/>
        </w:rPr>
        <w:t xml:space="preserve">договор потребительского кредита (займа), предусматривающий предоставление потребительского </w:t>
      </w:r>
      <w:r w:rsidRPr="00C74886">
        <w:rPr>
          <w:rFonts w:ascii="Times New Roman" w:eastAsia="Times New Roman" w:hAnsi="Times New Roman" w:cs="Times New Roman"/>
          <w:b/>
          <w:bCs/>
          <w:sz w:val="20"/>
          <w:szCs w:val="20"/>
          <w:lang w:eastAsia="ru-RU"/>
        </w:rPr>
        <w:t>кредита (займа) с лимитом кредитования</w:t>
      </w:r>
      <w:r w:rsidRPr="00C74886">
        <w:rPr>
          <w:rFonts w:ascii="Times New Roman" w:eastAsia="Times New Roman" w:hAnsi="Times New Roman" w:cs="Times New Roman"/>
          <w:sz w:val="20"/>
          <w:szCs w:val="20"/>
          <w:lang w:eastAsia="ru-RU"/>
        </w:rPr>
        <w:t xml:space="preserve">, продолжает действовать на первоначальных условиях, установленных до начала льготного периода.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При этом доступная сумма потребительского кредита (займа) с лимитом кредитования уменьшается на размер обязательства заемщика, зафиксированный в соответствии с частью 25 настоящей статьи, если иное не установлено таким договором.</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27. </w:t>
      </w:r>
      <w:proofErr w:type="gramStart"/>
      <w:r w:rsidRPr="00C74886">
        <w:rPr>
          <w:rFonts w:ascii="Times New Roman" w:eastAsia="Times New Roman" w:hAnsi="Times New Roman" w:cs="Times New Roman"/>
          <w:sz w:val="20"/>
          <w:szCs w:val="20"/>
          <w:lang w:eastAsia="ru-RU"/>
        </w:rPr>
        <w:t>По договору потребительского кредита (займа), предусматривающему предоставление потребительского</w:t>
      </w:r>
      <w:r w:rsidRPr="00C74886">
        <w:rPr>
          <w:rFonts w:ascii="Times New Roman" w:eastAsia="Times New Roman" w:hAnsi="Times New Roman" w:cs="Times New Roman"/>
          <w:b/>
          <w:bCs/>
          <w:sz w:val="20"/>
          <w:szCs w:val="20"/>
          <w:lang w:eastAsia="ru-RU"/>
        </w:rPr>
        <w:t xml:space="preserve"> кредита (займа) с лимитом кредитования</w:t>
      </w:r>
      <w:r w:rsidRPr="00C74886">
        <w:rPr>
          <w:rFonts w:ascii="Times New Roman" w:eastAsia="Times New Roman" w:hAnsi="Times New Roman" w:cs="Times New Roman"/>
          <w:sz w:val="20"/>
          <w:szCs w:val="20"/>
          <w:lang w:eastAsia="ru-RU"/>
        </w:rPr>
        <w:t>, сумма процентов, неустойки (штрафа, пени), зафиксированная в соответствии с частью 14 настоящей статьи, уплачивается заемщиком в период погашения обязательства заемщика, зафиксированного в соответствии с частью 25 настоящей статьи, в течение 720 дней после дня окончания льготного периода равными платежами каждые 30 дней.</w:t>
      </w:r>
      <w:proofErr w:type="gramEnd"/>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28. </w:t>
      </w:r>
      <w:proofErr w:type="gramStart"/>
      <w:r w:rsidRPr="00C74886">
        <w:rPr>
          <w:rFonts w:ascii="Times New Roman" w:eastAsia="Times New Roman" w:hAnsi="Times New Roman" w:cs="Times New Roman"/>
          <w:sz w:val="20"/>
          <w:szCs w:val="20"/>
          <w:lang w:eastAsia="ru-RU"/>
        </w:rPr>
        <w:t xml:space="preserve">К изменению условий договора потребительского кредита (займа), предусматривающего предоставление потребительского </w:t>
      </w:r>
      <w:r w:rsidRPr="00C74886">
        <w:rPr>
          <w:rFonts w:ascii="Times New Roman" w:eastAsia="Times New Roman" w:hAnsi="Times New Roman" w:cs="Times New Roman"/>
          <w:b/>
          <w:bCs/>
          <w:sz w:val="20"/>
          <w:szCs w:val="20"/>
          <w:lang w:eastAsia="ru-RU"/>
        </w:rPr>
        <w:t>кредита (займа) с лимитом кредитования</w:t>
      </w:r>
      <w:r w:rsidRPr="00C74886">
        <w:rPr>
          <w:rFonts w:ascii="Times New Roman" w:eastAsia="Times New Roman" w:hAnsi="Times New Roman" w:cs="Times New Roman"/>
          <w:sz w:val="20"/>
          <w:szCs w:val="20"/>
          <w:lang w:eastAsia="ru-RU"/>
        </w:rPr>
        <w:t>, по требованию заемщика в соответствии с настоящей статьей не применяются положения части 4 настоящей статьи в части определения заемщиком даты начала льготного периода, частей 13, 15 и 30 настоящей статьи в части направления кредитором уточненного графика платежей по кредитному договору (договору займа), частей 18 - 24</w:t>
      </w:r>
      <w:proofErr w:type="gramEnd"/>
      <w:r w:rsidRPr="00C74886">
        <w:rPr>
          <w:rFonts w:ascii="Times New Roman" w:eastAsia="Times New Roman" w:hAnsi="Times New Roman" w:cs="Times New Roman"/>
          <w:sz w:val="20"/>
          <w:szCs w:val="20"/>
          <w:lang w:eastAsia="ru-RU"/>
        </w:rPr>
        <w:t xml:space="preserve"> настоящей статьи.</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Дата начала льготного периода по договору потребительского кредита (займа), предусматривающего предоставление потребительского кредита (займа) с лимитом кредитования, не может быть определена заемщиком ранее даты направления им кредитору требования, указанного в части 1 настоящей статьи.</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 xml:space="preserve">29. </w:t>
      </w:r>
      <w:proofErr w:type="gramStart"/>
      <w:r w:rsidRPr="00C74886">
        <w:rPr>
          <w:rFonts w:ascii="Times New Roman" w:eastAsia="Times New Roman" w:hAnsi="Times New Roman" w:cs="Times New Roman"/>
          <w:b/>
          <w:bCs/>
          <w:sz w:val="20"/>
          <w:szCs w:val="20"/>
          <w:lang w:eastAsia="ru-RU"/>
        </w:rPr>
        <w:t>В случае непредставления заемщиком по запросу кредитора документов</w:t>
      </w:r>
      <w:r w:rsidRPr="00C74886">
        <w:rPr>
          <w:rFonts w:ascii="Times New Roman" w:eastAsia="Times New Roman" w:hAnsi="Times New Roman" w:cs="Times New Roman"/>
          <w:sz w:val="20"/>
          <w:szCs w:val="20"/>
          <w:lang w:eastAsia="ru-RU"/>
        </w:rPr>
        <w:t>, подтверждающих соблюдение условия, указанного в пункте 2 части 1 настоящей статьи, в срок, предусмотренный частью 7 настоящей статьи, либо в случае, если представленные заемщиком документы не подтверждают соблюдение условия, указанного в пункте 2 части 1 настоящей статьи, либо в случае, если информация, полученная кредитором по его запросу в соответствии с частью 8</w:t>
      </w:r>
      <w:proofErr w:type="gramEnd"/>
      <w:r w:rsidRPr="00C74886">
        <w:rPr>
          <w:rFonts w:ascii="Times New Roman" w:eastAsia="Times New Roman" w:hAnsi="Times New Roman" w:cs="Times New Roman"/>
          <w:sz w:val="20"/>
          <w:szCs w:val="20"/>
          <w:lang w:eastAsia="ru-RU"/>
        </w:rPr>
        <w:t xml:space="preserve"> </w:t>
      </w:r>
      <w:proofErr w:type="gramStart"/>
      <w:r w:rsidRPr="00C74886">
        <w:rPr>
          <w:rFonts w:ascii="Times New Roman" w:eastAsia="Times New Roman" w:hAnsi="Times New Roman" w:cs="Times New Roman"/>
          <w:sz w:val="20"/>
          <w:szCs w:val="20"/>
          <w:lang w:eastAsia="ru-RU"/>
        </w:rPr>
        <w:t xml:space="preserve">настоящей статьи, указывает на несоответствие представленного заемщиком требования, указанного в части 1 настоящей статьи, условию, указанному в пункте 2 части 1 настоящей статьи, и представленные заемщиком документы не подтверждают соблюдение условия, указанного в пункте 2 части 1 настоящей статьи, либо такие документы не представлены заемщиком в срок, предусмотренный частью 7 настоящей статьи, </w:t>
      </w:r>
      <w:r w:rsidRPr="00C74886">
        <w:rPr>
          <w:rFonts w:ascii="Times New Roman" w:eastAsia="Times New Roman" w:hAnsi="Times New Roman" w:cs="Times New Roman"/>
          <w:b/>
          <w:bCs/>
          <w:sz w:val="20"/>
          <w:szCs w:val="20"/>
          <w:lang w:eastAsia="ru-RU"/>
        </w:rPr>
        <w:t xml:space="preserve">кредитор направляет заемщику уведомление о </w:t>
      </w:r>
      <w:proofErr w:type="spellStart"/>
      <w:r w:rsidRPr="00C74886">
        <w:rPr>
          <w:rFonts w:ascii="Times New Roman" w:eastAsia="Times New Roman" w:hAnsi="Times New Roman" w:cs="Times New Roman"/>
          <w:b/>
          <w:bCs/>
          <w:sz w:val="20"/>
          <w:szCs w:val="20"/>
          <w:lang w:eastAsia="ru-RU"/>
        </w:rPr>
        <w:t>неподтверждении</w:t>
      </w:r>
      <w:proofErr w:type="spellEnd"/>
      <w:r w:rsidRPr="00C74886">
        <w:rPr>
          <w:rFonts w:ascii="Times New Roman" w:eastAsia="Times New Roman" w:hAnsi="Times New Roman" w:cs="Times New Roman"/>
          <w:b/>
          <w:bCs/>
          <w:sz w:val="20"/>
          <w:szCs w:val="20"/>
          <w:lang w:eastAsia="ru-RU"/>
        </w:rPr>
        <w:t xml:space="preserve"> установления льготного</w:t>
      </w:r>
      <w:proofErr w:type="gramEnd"/>
      <w:r w:rsidRPr="00C74886">
        <w:rPr>
          <w:rFonts w:ascii="Times New Roman" w:eastAsia="Times New Roman" w:hAnsi="Times New Roman" w:cs="Times New Roman"/>
          <w:b/>
          <w:bCs/>
          <w:sz w:val="20"/>
          <w:szCs w:val="20"/>
          <w:lang w:eastAsia="ru-RU"/>
        </w:rPr>
        <w:t xml:space="preserve"> периода.</w:t>
      </w:r>
      <w:r w:rsidRPr="00C74886">
        <w:rPr>
          <w:rFonts w:ascii="Times New Roman" w:eastAsia="Times New Roman" w:hAnsi="Times New Roman" w:cs="Times New Roman"/>
          <w:sz w:val="20"/>
          <w:szCs w:val="20"/>
          <w:lang w:eastAsia="ru-RU"/>
        </w:rPr>
        <w:t xml:space="preserve"> </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Кредитор направляет заемщику указанное уведомление способом, предусмотренным договором, а в случае, если требование заемщика было направлено с использованием средств подвижной радиотелефонной связи, также по абонентскому номеру подвижной радиотелефонной связи, информация о котором предоставлена заемщиком кредитору.</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30. Со дня получения заемщиком уведомления, указанного в части 29 настоящей статьи, льготный период признается не установленным, а условия соответствующего кредитного договора (договора займа) признаются не измененными в соответствии с настоящей статьей. Кредитор обязан направить заемщику уточненный график платежей по кредитному договору (договору займа) одновременно с направлением заемщику уведомления, указанного в части 29 настоящей статьи.</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lastRenderedPageBreak/>
        <w:t>31. После подтверждения установления льготного периода в соответствии с частью 7 настоящей статьи кредитор по кредитному договору (договору займа), обязательства по которому обеспечены ипотекой и условия которого были изменены в соответствии с настоящей статьей, обязан обеспечить внесение изменений в регистрационную запись об ипотеке.</w:t>
      </w: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32. Если права кредитора по обеспеченному ипотекой обязательству были удостоверены закладной, кредитор после подтверждения установления льготного периода в соответствии с частью 7 настоящей статьи обязан обеспечить внесение изменений в закладную в соответствии с Федеральным законом от 16 июля 1998 года № 102-ФЗ «Об ипотеке (залоге недвижимости)».</w:t>
      </w:r>
    </w:p>
    <w:p w:rsidR="00C74886" w:rsidRDefault="00C74886" w:rsidP="00C74886">
      <w:pPr>
        <w:spacing w:before="90" w:after="300" w:line="240" w:lineRule="atLeast"/>
        <w:jc w:val="both"/>
        <w:rPr>
          <w:rFonts w:ascii="Times New Roman" w:eastAsia="Times New Roman" w:hAnsi="Times New Roman" w:cs="Times New Roman"/>
          <w:sz w:val="20"/>
          <w:szCs w:val="20"/>
          <w:lang w:eastAsia="ru-RU"/>
        </w:rPr>
      </w:pPr>
      <w:r w:rsidRPr="00C74886">
        <w:rPr>
          <w:rFonts w:ascii="Times New Roman" w:eastAsia="Times New Roman" w:hAnsi="Times New Roman" w:cs="Times New Roman"/>
          <w:sz w:val="20"/>
          <w:szCs w:val="20"/>
          <w:lang w:eastAsia="ru-RU"/>
        </w:rPr>
        <w:t>33. Изменение условий кредитного договора, договора займа в соответствии с настоящей статьей не требует согласия залогодателя в случае, если залогодателем является третье лицо, а также поручителя и (или) гаранта. В случае</w:t>
      </w:r>
      <w:proofErr w:type="gramStart"/>
      <w:r w:rsidRPr="00C74886">
        <w:rPr>
          <w:rFonts w:ascii="Times New Roman" w:eastAsia="Times New Roman" w:hAnsi="Times New Roman" w:cs="Times New Roman"/>
          <w:sz w:val="20"/>
          <w:szCs w:val="20"/>
          <w:lang w:eastAsia="ru-RU"/>
        </w:rPr>
        <w:t>,</w:t>
      </w:r>
      <w:proofErr w:type="gramEnd"/>
      <w:r w:rsidRPr="00C74886">
        <w:rPr>
          <w:rFonts w:ascii="Times New Roman" w:eastAsia="Times New Roman" w:hAnsi="Times New Roman" w:cs="Times New Roman"/>
          <w:sz w:val="20"/>
          <w:szCs w:val="20"/>
          <w:lang w:eastAsia="ru-RU"/>
        </w:rPr>
        <w:t xml:space="preserve"> если кредитный договор (договор займа), измененный в соответствии с настоящей статьей, был обеспечен залогом, поручительством или гарантией, срок действия такого договора залога, поручительства или гарантии продлевается на срок действия кредитного договора (договора займа), измененного в соответствии с настоящей статьей.</w:t>
      </w:r>
    </w:p>
    <w:p w:rsidR="00C74886" w:rsidRPr="00C74886" w:rsidRDefault="00C74886" w:rsidP="00C74886">
      <w:pPr>
        <w:pStyle w:val="a6"/>
        <w:spacing w:line="240" w:lineRule="atLeast"/>
        <w:jc w:val="both"/>
        <w:rPr>
          <w:sz w:val="16"/>
          <w:szCs w:val="16"/>
        </w:rPr>
      </w:pPr>
      <w:r>
        <w:rPr>
          <w:rStyle w:val="a5"/>
          <w:sz w:val="16"/>
          <w:szCs w:val="16"/>
        </w:rPr>
        <w:t xml:space="preserve">* </w:t>
      </w:r>
      <w:r w:rsidRPr="00C74886">
        <w:rPr>
          <w:rStyle w:val="a5"/>
          <w:sz w:val="16"/>
          <w:szCs w:val="16"/>
        </w:rPr>
        <w:t>максимальный размер кредита (займа) для кредитов (займов), по которому заемщик вправе обратиться к кредитору</w:t>
      </w:r>
      <w:r w:rsidRPr="00C74886">
        <w:rPr>
          <w:sz w:val="16"/>
          <w:szCs w:val="16"/>
        </w:rPr>
        <w:t> с требованием об изменении условий кредитного договора (договора займа), предусматривающим приостановление исполнения заемщиком своих обязательств, составляет:</w:t>
      </w:r>
    </w:p>
    <w:p w:rsidR="00C74886" w:rsidRPr="00C74886" w:rsidRDefault="00C74886" w:rsidP="00C74886">
      <w:pPr>
        <w:pStyle w:val="a6"/>
        <w:spacing w:line="240" w:lineRule="atLeast"/>
        <w:jc w:val="both"/>
        <w:rPr>
          <w:i/>
          <w:iCs/>
          <w:sz w:val="16"/>
          <w:szCs w:val="16"/>
        </w:rPr>
      </w:pPr>
      <w:r w:rsidRPr="00C74886">
        <w:rPr>
          <w:i/>
          <w:iCs/>
          <w:sz w:val="16"/>
          <w:szCs w:val="16"/>
        </w:rPr>
        <w:t>для потребительских кредитов (займов), заемщиками по которым являются </w:t>
      </w:r>
      <w:r w:rsidRPr="00C74886">
        <w:rPr>
          <w:rStyle w:val="a5"/>
          <w:i/>
          <w:iCs/>
          <w:sz w:val="16"/>
          <w:szCs w:val="16"/>
        </w:rPr>
        <w:t>физические лица, - 250 тысяч рублей</w:t>
      </w:r>
      <w:r w:rsidRPr="00C74886">
        <w:rPr>
          <w:i/>
          <w:iCs/>
          <w:sz w:val="16"/>
          <w:szCs w:val="16"/>
        </w:rPr>
        <w:t>;</w:t>
      </w:r>
    </w:p>
    <w:p w:rsidR="00C74886" w:rsidRPr="00C74886" w:rsidRDefault="00C74886" w:rsidP="00C74886">
      <w:pPr>
        <w:pStyle w:val="a6"/>
        <w:spacing w:line="240" w:lineRule="atLeast"/>
        <w:jc w:val="both"/>
        <w:rPr>
          <w:i/>
          <w:iCs/>
          <w:sz w:val="16"/>
          <w:szCs w:val="16"/>
        </w:rPr>
      </w:pPr>
      <w:r w:rsidRPr="00C74886">
        <w:rPr>
          <w:i/>
          <w:iCs/>
          <w:sz w:val="16"/>
          <w:szCs w:val="16"/>
        </w:rPr>
        <w:t>для потребительских кредитов (займов), заемщиками по которым являются </w:t>
      </w:r>
      <w:r w:rsidRPr="00C74886">
        <w:rPr>
          <w:rStyle w:val="a5"/>
          <w:i/>
          <w:iCs/>
          <w:sz w:val="16"/>
          <w:szCs w:val="16"/>
        </w:rPr>
        <w:t>индивидуальные предприниматели, - 300 тысяч рублей</w:t>
      </w:r>
      <w:r w:rsidRPr="00C74886">
        <w:rPr>
          <w:i/>
          <w:iCs/>
          <w:sz w:val="16"/>
          <w:szCs w:val="16"/>
        </w:rPr>
        <w:t>;</w:t>
      </w:r>
    </w:p>
    <w:p w:rsidR="00C74886" w:rsidRPr="00C74886" w:rsidRDefault="00C74886" w:rsidP="00C74886">
      <w:pPr>
        <w:pStyle w:val="a6"/>
        <w:spacing w:line="240" w:lineRule="atLeast"/>
        <w:jc w:val="both"/>
        <w:rPr>
          <w:i/>
          <w:iCs/>
          <w:sz w:val="16"/>
          <w:szCs w:val="16"/>
        </w:rPr>
      </w:pPr>
      <w:r w:rsidRPr="00C74886">
        <w:rPr>
          <w:i/>
          <w:iCs/>
          <w:sz w:val="16"/>
          <w:szCs w:val="16"/>
        </w:rPr>
        <w:t>для потребительских кредитов (займов), предусматривающих предоставление потребительского кредита (займа) </w:t>
      </w:r>
      <w:r w:rsidRPr="00C74886">
        <w:rPr>
          <w:rStyle w:val="a5"/>
          <w:i/>
          <w:iCs/>
          <w:sz w:val="16"/>
          <w:szCs w:val="16"/>
        </w:rPr>
        <w:t>с лимитом кредитования</w:t>
      </w:r>
      <w:r w:rsidRPr="00C74886">
        <w:rPr>
          <w:i/>
          <w:iCs/>
          <w:sz w:val="16"/>
          <w:szCs w:val="16"/>
        </w:rPr>
        <w:t>, заемщиками по которым являются физические лица, - </w:t>
      </w:r>
      <w:r w:rsidRPr="00C74886">
        <w:rPr>
          <w:rStyle w:val="a5"/>
          <w:i/>
          <w:iCs/>
          <w:sz w:val="16"/>
          <w:szCs w:val="16"/>
        </w:rPr>
        <w:t>100 тысяч рублей</w:t>
      </w:r>
      <w:r w:rsidRPr="00C74886">
        <w:rPr>
          <w:i/>
          <w:iCs/>
          <w:sz w:val="16"/>
          <w:szCs w:val="16"/>
        </w:rPr>
        <w:t>;</w:t>
      </w:r>
    </w:p>
    <w:p w:rsidR="00C74886" w:rsidRPr="00C74886" w:rsidRDefault="00C74886" w:rsidP="00C74886">
      <w:pPr>
        <w:pStyle w:val="a6"/>
        <w:spacing w:line="240" w:lineRule="atLeast"/>
        <w:jc w:val="both"/>
        <w:rPr>
          <w:i/>
          <w:iCs/>
          <w:sz w:val="16"/>
          <w:szCs w:val="16"/>
        </w:rPr>
      </w:pPr>
      <w:r w:rsidRPr="00C74886">
        <w:rPr>
          <w:i/>
          <w:iCs/>
          <w:sz w:val="16"/>
          <w:szCs w:val="16"/>
        </w:rPr>
        <w:t>для потребительских кредитов </w:t>
      </w:r>
      <w:r w:rsidRPr="00C74886">
        <w:rPr>
          <w:rStyle w:val="a5"/>
          <w:i/>
          <w:iCs/>
          <w:sz w:val="16"/>
          <w:szCs w:val="16"/>
        </w:rPr>
        <w:t>на цели приобретения автотранспортных сре</w:t>
      </w:r>
      <w:proofErr w:type="gramStart"/>
      <w:r w:rsidRPr="00C74886">
        <w:rPr>
          <w:rStyle w:val="a5"/>
          <w:i/>
          <w:iCs/>
          <w:sz w:val="16"/>
          <w:szCs w:val="16"/>
        </w:rPr>
        <w:t>дств</w:t>
      </w:r>
      <w:r w:rsidRPr="00C74886">
        <w:rPr>
          <w:i/>
          <w:iCs/>
          <w:sz w:val="16"/>
          <w:szCs w:val="16"/>
        </w:rPr>
        <w:t> с з</w:t>
      </w:r>
      <w:proofErr w:type="gramEnd"/>
      <w:r w:rsidRPr="00C74886">
        <w:rPr>
          <w:i/>
          <w:iCs/>
          <w:sz w:val="16"/>
          <w:szCs w:val="16"/>
        </w:rPr>
        <w:t>алогом автотранспортного средства - </w:t>
      </w:r>
      <w:r w:rsidRPr="00C74886">
        <w:rPr>
          <w:rStyle w:val="a5"/>
          <w:i/>
          <w:iCs/>
          <w:sz w:val="16"/>
          <w:szCs w:val="16"/>
        </w:rPr>
        <w:t>600 тысяч рублей</w:t>
      </w:r>
      <w:r w:rsidRPr="00C74886">
        <w:rPr>
          <w:i/>
          <w:iCs/>
          <w:sz w:val="16"/>
          <w:szCs w:val="16"/>
        </w:rPr>
        <w:t>;</w:t>
      </w:r>
    </w:p>
    <w:p w:rsidR="00C74886" w:rsidRDefault="00C74886" w:rsidP="00C74886">
      <w:pPr>
        <w:pStyle w:val="a6"/>
        <w:spacing w:line="240" w:lineRule="atLeast"/>
        <w:jc w:val="both"/>
        <w:rPr>
          <w:i/>
          <w:iCs/>
          <w:sz w:val="16"/>
          <w:szCs w:val="16"/>
        </w:rPr>
      </w:pPr>
      <w:r w:rsidRPr="00C74886">
        <w:rPr>
          <w:i/>
          <w:iCs/>
          <w:sz w:val="16"/>
          <w:szCs w:val="16"/>
        </w:rPr>
        <w:t>для кредитов (займов), выданных в целях, не связанных с осуществлением предпринимательской деятельности, и </w:t>
      </w:r>
      <w:r w:rsidRPr="00C74886">
        <w:rPr>
          <w:rStyle w:val="a5"/>
          <w:i/>
          <w:iCs/>
          <w:sz w:val="16"/>
          <w:szCs w:val="16"/>
        </w:rPr>
        <w:t>обязательства по которым обеспечены ипотекой, - 2 млн. рублей</w:t>
      </w:r>
      <w:r w:rsidRPr="00C74886">
        <w:rPr>
          <w:i/>
          <w:iCs/>
          <w:sz w:val="16"/>
          <w:szCs w:val="16"/>
        </w:rPr>
        <w:t>.</w:t>
      </w:r>
    </w:p>
    <w:p w:rsidR="00C74886" w:rsidRDefault="00C74886" w:rsidP="00C74886">
      <w:pPr>
        <w:pStyle w:val="a6"/>
        <w:spacing w:line="240" w:lineRule="atLeast"/>
        <w:jc w:val="both"/>
        <w:rPr>
          <w:i/>
          <w:iCs/>
          <w:sz w:val="16"/>
          <w:szCs w:val="16"/>
        </w:rPr>
      </w:pPr>
    </w:p>
    <w:p w:rsidR="00C74886" w:rsidRPr="00C74886" w:rsidRDefault="00C74886" w:rsidP="00C74886">
      <w:pPr>
        <w:pStyle w:val="anonssuda"/>
        <w:spacing w:line="240" w:lineRule="atLeast"/>
        <w:jc w:val="both"/>
        <w:rPr>
          <w:sz w:val="16"/>
          <w:szCs w:val="16"/>
        </w:rPr>
      </w:pPr>
      <w:r>
        <w:rPr>
          <w:i/>
          <w:iCs/>
          <w:sz w:val="16"/>
          <w:szCs w:val="16"/>
        </w:rPr>
        <w:t xml:space="preserve">** </w:t>
      </w:r>
      <w:r w:rsidRPr="00C74886">
        <w:rPr>
          <w:sz w:val="16"/>
          <w:szCs w:val="16"/>
        </w:rPr>
        <w:t>Методика расчета среднемесячного дохода заемщика (совокупного среднемесячного дохода заемщиков) в целях установления льготного периода, предусматривающего приостановление исполнения заемщиком своих обязательств по кредитному договору (договору займа)</w:t>
      </w:r>
    </w:p>
    <w:p w:rsidR="00C74886" w:rsidRPr="00C74886" w:rsidRDefault="00C74886" w:rsidP="00C74886">
      <w:pPr>
        <w:pStyle w:val="a6"/>
        <w:spacing w:line="240" w:lineRule="atLeast"/>
        <w:jc w:val="both"/>
        <w:rPr>
          <w:sz w:val="16"/>
          <w:szCs w:val="16"/>
        </w:rPr>
      </w:pPr>
      <w:r w:rsidRPr="00C74886">
        <w:rPr>
          <w:sz w:val="16"/>
          <w:szCs w:val="16"/>
        </w:rPr>
        <w:t>(</w:t>
      </w:r>
      <w:proofErr w:type="gramStart"/>
      <w:r w:rsidRPr="00C74886">
        <w:rPr>
          <w:sz w:val="16"/>
          <w:szCs w:val="16"/>
        </w:rPr>
        <w:t>Утверждена</w:t>
      </w:r>
      <w:proofErr w:type="gramEnd"/>
      <w:r w:rsidRPr="00C74886">
        <w:rPr>
          <w:sz w:val="16"/>
          <w:szCs w:val="16"/>
        </w:rPr>
        <w:t xml:space="preserve"> постановлением Правительства Российской Федерации от 3 апреля 2020 г. N 436)</w:t>
      </w:r>
    </w:p>
    <w:p w:rsidR="00C74886" w:rsidRPr="00C74886" w:rsidRDefault="00C74886" w:rsidP="00C74886">
      <w:pPr>
        <w:pStyle w:val="a6"/>
        <w:spacing w:line="240" w:lineRule="atLeast"/>
        <w:jc w:val="both"/>
        <w:rPr>
          <w:sz w:val="16"/>
          <w:szCs w:val="16"/>
        </w:rPr>
      </w:pPr>
      <w:r w:rsidRPr="00C74886">
        <w:rPr>
          <w:sz w:val="16"/>
          <w:szCs w:val="16"/>
        </w:rPr>
        <w:t xml:space="preserve">1. </w:t>
      </w:r>
      <w:proofErr w:type="gramStart"/>
      <w:r w:rsidRPr="00C74886">
        <w:rPr>
          <w:sz w:val="16"/>
          <w:szCs w:val="16"/>
        </w:rPr>
        <w:t xml:space="preserve">Настоящая методика применяется для расчета среднемесячного дохода заемщика - физического лица (совокупного среднемесячного дохода заемщиков - физических лиц), заключившего (заключивших) до дня вступления в силу </w:t>
      </w:r>
      <w:hyperlink r:id="rId8" w:history="1">
        <w:r w:rsidRPr="00C74886">
          <w:rPr>
            <w:rStyle w:val="a7"/>
            <w:sz w:val="16"/>
            <w:szCs w:val="16"/>
          </w:rPr>
          <w:t>Федерального закона</w:t>
        </w:r>
      </w:hyperlink>
      <w:r w:rsidRPr="00C74886">
        <w:rPr>
          <w:sz w:val="16"/>
          <w:szCs w:val="16"/>
        </w:rPr>
        <w:t xml:space="preserve">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с кредитором, указанным в пункте 3 части</w:t>
      </w:r>
      <w:proofErr w:type="gramEnd"/>
      <w:r w:rsidRPr="00C74886">
        <w:rPr>
          <w:sz w:val="16"/>
          <w:szCs w:val="16"/>
        </w:rPr>
        <w:t xml:space="preserve"> 1 статьи 3 Федерального закона "О потребительском кредите (займе)", кредитный договор (договор займа), в том числе кредитный договор (договор займа), обязательства по которому обеспечены ипотекой, а также в целях установления льготного периода, предусматривающего приостановление исполнения заемщиком своих обязательств по кредитному договору (договору займа).</w:t>
      </w:r>
    </w:p>
    <w:p w:rsidR="00C74886" w:rsidRPr="00C74886" w:rsidRDefault="00C74886" w:rsidP="00C74886">
      <w:pPr>
        <w:pStyle w:val="a6"/>
        <w:spacing w:line="240" w:lineRule="atLeast"/>
        <w:jc w:val="both"/>
        <w:rPr>
          <w:sz w:val="16"/>
          <w:szCs w:val="16"/>
        </w:rPr>
      </w:pPr>
      <w:r w:rsidRPr="00C74886">
        <w:rPr>
          <w:sz w:val="16"/>
          <w:szCs w:val="16"/>
        </w:rPr>
        <w:t>2. Расчет среднемесячного дохода заемщика - физического лица (совокупного среднемесячного дохода заемщиков - физических лиц) в отношении физических лиц, не являющихся индивидуальными предпринимателями, осуществляется как частное от деления всех совокупных доходов заемщика на число календарных месяцев, в каждом из которых были выплаты, указанные в абзацах четвертом - седьмом настоящего пункта.</w:t>
      </w:r>
    </w:p>
    <w:p w:rsidR="00C74886" w:rsidRPr="00C74886" w:rsidRDefault="00C74886" w:rsidP="00C74886">
      <w:pPr>
        <w:pStyle w:val="a6"/>
        <w:spacing w:line="240" w:lineRule="atLeast"/>
        <w:jc w:val="both"/>
        <w:rPr>
          <w:sz w:val="16"/>
          <w:szCs w:val="16"/>
        </w:rPr>
      </w:pPr>
      <w:r w:rsidRPr="00C74886">
        <w:rPr>
          <w:sz w:val="16"/>
          <w:szCs w:val="16"/>
        </w:rPr>
        <w:lastRenderedPageBreak/>
        <w:t>Среднемесячный доход заемщика - физического лица (совокупного среднемесячного дохода заемщиков - физических лиц) за 2019 год рассчитывается на основании:</w:t>
      </w:r>
    </w:p>
    <w:p w:rsidR="00C74886" w:rsidRPr="00C74886" w:rsidRDefault="00C74886" w:rsidP="00C74886">
      <w:pPr>
        <w:pStyle w:val="a6"/>
        <w:spacing w:line="240" w:lineRule="atLeast"/>
        <w:jc w:val="both"/>
        <w:rPr>
          <w:sz w:val="16"/>
          <w:szCs w:val="16"/>
        </w:rPr>
      </w:pPr>
      <w:r w:rsidRPr="00C74886">
        <w:rPr>
          <w:sz w:val="16"/>
          <w:szCs w:val="16"/>
        </w:rPr>
        <w:t>а) предоставленных федеральными органами исполнительной власти, государственными органами, государственными внебюджетными фондами Российской Федерации заемщику (заемщикам) для их последующей передачи по запросу заинтересованному кредитору, подключенному к единой системе межведомственного электронного взаимодействия, с использованием федеральной государственной информационной системы "Единый портал государственных и муниципальных услуг (функций)" сведений:</w:t>
      </w:r>
    </w:p>
    <w:p w:rsidR="00C74886" w:rsidRPr="00C74886" w:rsidRDefault="00C74886" w:rsidP="00C74886">
      <w:pPr>
        <w:pStyle w:val="a6"/>
        <w:spacing w:line="240" w:lineRule="atLeast"/>
        <w:jc w:val="both"/>
        <w:rPr>
          <w:sz w:val="16"/>
          <w:szCs w:val="16"/>
        </w:rPr>
      </w:pPr>
      <w:r w:rsidRPr="00C74886">
        <w:rPr>
          <w:sz w:val="16"/>
          <w:szCs w:val="16"/>
        </w:rPr>
        <w:t>полученных от Федеральной налоговой службы о доходах заемщика (заемщиков) по кодам 1240, 2000, 2001, 2002, 2003, 2010, 2012, 2013, 2014, 2300, 2520, 2530, 2710, 2760, 2762, утвержденным Федеральной налоговой службой в целях ведения налоговыми агентами учета доходов в соответствии со статьей 230 Налогового кодекса Российской Федерации;</w:t>
      </w:r>
    </w:p>
    <w:p w:rsidR="00C74886" w:rsidRPr="00C74886" w:rsidRDefault="00C74886" w:rsidP="00C74886">
      <w:pPr>
        <w:pStyle w:val="a6"/>
        <w:spacing w:line="240" w:lineRule="atLeast"/>
        <w:jc w:val="both"/>
        <w:rPr>
          <w:sz w:val="16"/>
          <w:szCs w:val="16"/>
        </w:rPr>
      </w:pPr>
      <w:r w:rsidRPr="00C74886">
        <w:rPr>
          <w:sz w:val="16"/>
          <w:szCs w:val="16"/>
        </w:rPr>
        <w:t xml:space="preserve">о размере пенсии, ежемесячного содержания судьям или ежемесячной надбавки судьям, </w:t>
      </w:r>
      <w:proofErr w:type="gramStart"/>
      <w:r w:rsidRPr="00C74886">
        <w:rPr>
          <w:sz w:val="16"/>
          <w:szCs w:val="16"/>
        </w:rPr>
        <w:t>полученных</w:t>
      </w:r>
      <w:proofErr w:type="gramEnd"/>
      <w:r w:rsidRPr="00C74886">
        <w:rPr>
          <w:sz w:val="16"/>
          <w:szCs w:val="16"/>
        </w:rPr>
        <w:t xml:space="preserve"> от Пенсионного фонда Российской Федерации или другого государственного органа, выплачивающих пенсию заемщику (заемщикам);</w:t>
      </w:r>
    </w:p>
    <w:p w:rsidR="00C74886" w:rsidRPr="00C74886" w:rsidRDefault="00C74886" w:rsidP="00C74886">
      <w:pPr>
        <w:pStyle w:val="a6"/>
        <w:spacing w:line="240" w:lineRule="atLeast"/>
        <w:jc w:val="both"/>
        <w:rPr>
          <w:sz w:val="16"/>
          <w:szCs w:val="16"/>
        </w:rPr>
      </w:pPr>
      <w:r w:rsidRPr="00C74886">
        <w:rPr>
          <w:sz w:val="16"/>
          <w:szCs w:val="16"/>
        </w:rPr>
        <w:t xml:space="preserve">о состоянии индивидуального лицевого счета застрахованного лица в системе обязательного пенсионного страхования, </w:t>
      </w:r>
      <w:proofErr w:type="gramStart"/>
      <w:r w:rsidRPr="00C74886">
        <w:rPr>
          <w:sz w:val="16"/>
          <w:szCs w:val="16"/>
        </w:rPr>
        <w:t>полученных</w:t>
      </w:r>
      <w:proofErr w:type="gramEnd"/>
      <w:r w:rsidRPr="00C74886">
        <w:rPr>
          <w:sz w:val="16"/>
          <w:szCs w:val="16"/>
        </w:rPr>
        <w:t xml:space="preserve"> от Пенсионного фонда Российской Федерации или другого государственного органа, выплачивающих пенсию заемщику (заемщикам);</w:t>
      </w:r>
    </w:p>
    <w:p w:rsidR="00C74886" w:rsidRPr="00C74886" w:rsidRDefault="00C74886" w:rsidP="00C74886">
      <w:pPr>
        <w:pStyle w:val="a6"/>
        <w:spacing w:line="240" w:lineRule="atLeast"/>
        <w:jc w:val="both"/>
        <w:rPr>
          <w:sz w:val="16"/>
          <w:szCs w:val="16"/>
        </w:rPr>
      </w:pPr>
      <w:r w:rsidRPr="00C74886">
        <w:rPr>
          <w:sz w:val="16"/>
          <w:szCs w:val="16"/>
        </w:rPr>
        <w:t>б) сведений, предоставленных заемщиком (заемщиками), применяющим специальный налоговый режим "Налог на профессиональный доход", с использованием мобильного приложения "Мой налог".</w:t>
      </w:r>
    </w:p>
    <w:p w:rsidR="00C74886" w:rsidRPr="00C74886" w:rsidRDefault="00C74886" w:rsidP="00C74886">
      <w:pPr>
        <w:pStyle w:val="a6"/>
        <w:spacing w:line="240" w:lineRule="atLeast"/>
        <w:jc w:val="both"/>
        <w:rPr>
          <w:sz w:val="16"/>
          <w:szCs w:val="16"/>
        </w:rPr>
      </w:pPr>
      <w:r w:rsidRPr="00C74886">
        <w:rPr>
          <w:sz w:val="16"/>
          <w:szCs w:val="16"/>
        </w:rPr>
        <w:t xml:space="preserve">3. </w:t>
      </w:r>
      <w:proofErr w:type="gramStart"/>
      <w:r w:rsidRPr="00C74886">
        <w:rPr>
          <w:sz w:val="16"/>
          <w:szCs w:val="16"/>
        </w:rPr>
        <w:t>При отсутствии у кредитора технической возможности получения сведений, указанных в абзацах пятом и шестом пункта 2 настоящей методики, в электронном виде среднемесячный доход заемщика (совокупный среднемесячный доход заемщиков) рассчитывается на основании документов, представляемых заемщиком (заемщиками) кредитору, справки о размере пенсии, справки о ежемесячном содержании судьям или ежемесячной надбавки судьям и выписки о состоянии индивидуального лицевого счета застрахованного лица.</w:t>
      </w:r>
      <w:proofErr w:type="gramEnd"/>
    </w:p>
    <w:p w:rsidR="00C74886" w:rsidRPr="00C74886" w:rsidRDefault="00C74886" w:rsidP="00C74886">
      <w:pPr>
        <w:pStyle w:val="a6"/>
        <w:spacing w:line="240" w:lineRule="atLeast"/>
        <w:jc w:val="both"/>
        <w:rPr>
          <w:sz w:val="16"/>
          <w:szCs w:val="16"/>
        </w:rPr>
      </w:pPr>
      <w:r w:rsidRPr="00C74886">
        <w:rPr>
          <w:sz w:val="16"/>
          <w:szCs w:val="16"/>
        </w:rPr>
        <w:t xml:space="preserve">4. Для целей расчета среднемесячного дохода заемщика - физического лица (совокупного среднемесячного дохода заемщиков - физических лиц) кредитор производит расчет помесячно, </w:t>
      </w:r>
      <w:proofErr w:type="gramStart"/>
      <w:r w:rsidRPr="00C74886">
        <w:rPr>
          <w:sz w:val="16"/>
          <w:szCs w:val="16"/>
        </w:rPr>
        <w:t>и</w:t>
      </w:r>
      <w:proofErr w:type="gramEnd"/>
      <w:r w:rsidRPr="00C74886">
        <w:rPr>
          <w:sz w:val="16"/>
          <w:szCs w:val="16"/>
        </w:rPr>
        <w:t xml:space="preserve"> в случае если число календарных месяцев, в каждом из которых были выплаты, указанные в абзацах четвертом - седьмом пункта 2 настоящей методики, превышает 5 месяцев, исключает 2 календарных месяца с наибольшими и 2 календарных месяца с наименьшими значениями выплат.</w:t>
      </w:r>
    </w:p>
    <w:p w:rsidR="00C74886" w:rsidRPr="00C74886" w:rsidRDefault="00C74886" w:rsidP="00C74886">
      <w:pPr>
        <w:pStyle w:val="a6"/>
        <w:spacing w:line="240" w:lineRule="atLeast"/>
        <w:jc w:val="both"/>
        <w:rPr>
          <w:sz w:val="16"/>
          <w:szCs w:val="16"/>
        </w:rPr>
      </w:pPr>
      <w:r w:rsidRPr="00C74886">
        <w:rPr>
          <w:sz w:val="16"/>
          <w:szCs w:val="16"/>
        </w:rPr>
        <w:t xml:space="preserve">5. </w:t>
      </w:r>
      <w:proofErr w:type="gramStart"/>
      <w:r w:rsidRPr="00C74886">
        <w:rPr>
          <w:sz w:val="16"/>
          <w:szCs w:val="16"/>
        </w:rPr>
        <w:t>Среднемесячный доход заемщика - физического лица (совокупный среднемесячный дохода заемщиков - физических лиц), являющегося (являющихся) индивидуальным предпринимателем, за 2019 год определяется на основании сведений, предоставленных Федеральной налоговой службой заемщику для их последующей передачи по запросу заинтересованному кредитору, подключенному к единой системе межведомственного электронного взаимодействия, с использованием федеральной государственной информационной системы "Единый портал государственных и муниципальных услуг (функций)", и рассчитывается как частное от</w:t>
      </w:r>
      <w:proofErr w:type="gramEnd"/>
      <w:r w:rsidRPr="00C74886">
        <w:rPr>
          <w:sz w:val="16"/>
          <w:szCs w:val="16"/>
        </w:rPr>
        <w:t xml:space="preserve"> деления всех доходов заемщика за 2019 год на число 12.</w:t>
      </w:r>
    </w:p>
    <w:p w:rsidR="00C74886" w:rsidRPr="00C74886" w:rsidRDefault="00C74886" w:rsidP="00C74886">
      <w:pPr>
        <w:pStyle w:val="a6"/>
        <w:spacing w:line="240" w:lineRule="atLeast"/>
        <w:rPr>
          <w:i/>
          <w:iCs/>
          <w:sz w:val="16"/>
          <w:szCs w:val="16"/>
        </w:rPr>
      </w:pPr>
    </w:p>
    <w:p w:rsidR="00C74886" w:rsidRPr="00C74886" w:rsidRDefault="00C74886" w:rsidP="00C74886">
      <w:pPr>
        <w:spacing w:before="90" w:after="300" w:line="240" w:lineRule="atLeast"/>
        <w:jc w:val="both"/>
        <w:rPr>
          <w:rFonts w:ascii="Times New Roman" w:eastAsia="Times New Roman" w:hAnsi="Times New Roman" w:cs="Times New Roman"/>
          <w:sz w:val="20"/>
          <w:szCs w:val="20"/>
          <w:lang w:eastAsia="ru-RU"/>
        </w:rPr>
      </w:pPr>
    </w:p>
    <w:sectPr w:rsidR="00C74886" w:rsidRPr="00C74886" w:rsidSect="00C748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7609F"/>
    <w:multiLevelType w:val="multilevel"/>
    <w:tmpl w:val="E328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7F549B"/>
    <w:multiLevelType w:val="multilevel"/>
    <w:tmpl w:val="2F12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5576DF"/>
    <w:multiLevelType w:val="multilevel"/>
    <w:tmpl w:val="1B86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86"/>
    <w:rsid w:val="00B12311"/>
    <w:rsid w:val="00C74886"/>
    <w:rsid w:val="00EF1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4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4886"/>
    <w:rPr>
      <w:rFonts w:ascii="Tahoma" w:hAnsi="Tahoma" w:cs="Tahoma"/>
      <w:sz w:val="16"/>
      <w:szCs w:val="16"/>
    </w:rPr>
  </w:style>
  <w:style w:type="character" w:styleId="a5">
    <w:name w:val="Strong"/>
    <w:basedOn w:val="a0"/>
    <w:uiPriority w:val="22"/>
    <w:qFormat/>
    <w:rsid w:val="00C74886"/>
    <w:rPr>
      <w:b/>
      <w:bCs/>
      <w:color w:val="3D4449"/>
    </w:rPr>
  </w:style>
  <w:style w:type="paragraph" w:styleId="a6">
    <w:name w:val="Normal (Web)"/>
    <w:basedOn w:val="a"/>
    <w:uiPriority w:val="99"/>
    <w:semiHidden/>
    <w:unhideWhenUsed/>
    <w:rsid w:val="00C74886"/>
    <w:pPr>
      <w:spacing w:after="480" w:line="240" w:lineRule="auto"/>
    </w:pPr>
    <w:rPr>
      <w:rFonts w:ascii="Open Sans" w:eastAsia="Times New Roman" w:hAnsi="Open Sans" w:cs="Times New Roman"/>
      <w:color w:val="464B50"/>
      <w:sz w:val="24"/>
      <w:szCs w:val="24"/>
      <w:lang w:eastAsia="ru-RU"/>
    </w:rPr>
  </w:style>
  <w:style w:type="character" w:styleId="a7">
    <w:name w:val="Hyperlink"/>
    <w:basedOn w:val="a0"/>
    <w:uiPriority w:val="99"/>
    <w:semiHidden/>
    <w:unhideWhenUsed/>
    <w:rsid w:val="00C74886"/>
    <w:rPr>
      <w:strike w:val="0"/>
      <w:dstrike w:val="0"/>
      <w:color w:val="F56A6A"/>
      <w:u w:val="none"/>
      <w:effect w:val="none"/>
    </w:rPr>
  </w:style>
  <w:style w:type="paragraph" w:customStyle="1" w:styleId="anonssuda">
    <w:name w:val="anonssuda"/>
    <w:basedOn w:val="a"/>
    <w:rsid w:val="00C74886"/>
    <w:pPr>
      <w:spacing w:after="480" w:line="240" w:lineRule="auto"/>
    </w:pPr>
    <w:rPr>
      <w:rFonts w:ascii="Open Sans" w:eastAsia="Times New Roman" w:hAnsi="Open Sans" w:cs="Times New Roman"/>
      <w:b/>
      <w:bCs/>
      <w:color w:val="464B5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4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4886"/>
    <w:rPr>
      <w:rFonts w:ascii="Tahoma" w:hAnsi="Tahoma" w:cs="Tahoma"/>
      <w:sz w:val="16"/>
      <w:szCs w:val="16"/>
    </w:rPr>
  </w:style>
  <w:style w:type="character" w:styleId="a5">
    <w:name w:val="Strong"/>
    <w:basedOn w:val="a0"/>
    <w:uiPriority w:val="22"/>
    <w:qFormat/>
    <w:rsid w:val="00C74886"/>
    <w:rPr>
      <w:b/>
      <w:bCs/>
      <w:color w:val="3D4449"/>
    </w:rPr>
  </w:style>
  <w:style w:type="paragraph" w:styleId="a6">
    <w:name w:val="Normal (Web)"/>
    <w:basedOn w:val="a"/>
    <w:uiPriority w:val="99"/>
    <w:semiHidden/>
    <w:unhideWhenUsed/>
    <w:rsid w:val="00C74886"/>
    <w:pPr>
      <w:spacing w:after="480" w:line="240" w:lineRule="auto"/>
    </w:pPr>
    <w:rPr>
      <w:rFonts w:ascii="Open Sans" w:eastAsia="Times New Roman" w:hAnsi="Open Sans" w:cs="Times New Roman"/>
      <w:color w:val="464B50"/>
      <w:sz w:val="24"/>
      <w:szCs w:val="24"/>
      <w:lang w:eastAsia="ru-RU"/>
    </w:rPr>
  </w:style>
  <w:style w:type="character" w:styleId="a7">
    <w:name w:val="Hyperlink"/>
    <w:basedOn w:val="a0"/>
    <w:uiPriority w:val="99"/>
    <w:semiHidden/>
    <w:unhideWhenUsed/>
    <w:rsid w:val="00C74886"/>
    <w:rPr>
      <w:strike w:val="0"/>
      <w:dstrike w:val="0"/>
      <w:color w:val="F56A6A"/>
      <w:u w:val="none"/>
      <w:effect w:val="none"/>
    </w:rPr>
  </w:style>
  <w:style w:type="paragraph" w:customStyle="1" w:styleId="anonssuda">
    <w:name w:val="anonssuda"/>
    <w:basedOn w:val="a"/>
    <w:rsid w:val="00C74886"/>
    <w:pPr>
      <w:spacing w:after="480" w:line="240" w:lineRule="auto"/>
    </w:pPr>
    <w:rPr>
      <w:rFonts w:ascii="Open Sans" w:eastAsia="Times New Roman" w:hAnsi="Open Sans" w:cs="Times New Roman"/>
      <w:b/>
      <w:bCs/>
      <w:color w:val="464B5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67218">
      <w:marLeft w:val="0"/>
      <w:marRight w:val="0"/>
      <w:marTop w:val="0"/>
      <w:marBottom w:val="0"/>
      <w:divBdr>
        <w:top w:val="none" w:sz="0" w:space="0" w:color="auto"/>
        <w:left w:val="none" w:sz="0" w:space="0" w:color="auto"/>
        <w:bottom w:val="none" w:sz="0" w:space="0" w:color="auto"/>
        <w:right w:val="none" w:sz="0" w:space="0" w:color="auto"/>
      </w:divBdr>
      <w:divsChild>
        <w:div w:id="1251306276">
          <w:marLeft w:val="0"/>
          <w:marRight w:val="0"/>
          <w:marTop w:val="0"/>
          <w:marBottom w:val="0"/>
          <w:divBdr>
            <w:top w:val="none" w:sz="0" w:space="0" w:color="auto"/>
            <w:left w:val="none" w:sz="0" w:space="0" w:color="auto"/>
            <w:bottom w:val="none" w:sz="0" w:space="0" w:color="auto"/>
            <w:right w:val="none" w:sz="0" w:space="0" w:color="auto"/>
          </w:divBdr>
          <w:divsChild>
            <w:div w:id="354036848">
              <w:marLeft w:val="0"/>
              <w:marRight w:val="0"/>
              <w:marTop w:val="0"/>
              <w:marBottom w:val="0"/>
              <w:divBdr>
                <w:top w:val="none" w:sz="0" w:space="0" w:color="auto"/>
                <w:left w:val="none" w:sz="0" w:space="0" w:color="auto"/>
                <w:bottom w:val="none" w:sz="0" w:space="0" w:color="auto"/>
                <w:right w:val="none" w:sz="0" w:space="0" w:color="auto"/>
              </w:divBdr>
              <w:divsChild>
                <w:div w:id="1623001973">
                  <w:marLeft w:val="0"/>
                  <w:marRight w:val="0"/>
                  <w:marTop w:val="0"/>
                  <w:marBottom w:val="0"/>
                  <w:divBdr>
                    <w:top w:val="none" w:sz="0" w:space="0" w:color="auto"/>
                    <w:left w:val="none" w:sz="0" w:space="0" w:color="auto"/>
                    <w:bottom w:val="none" w:sz="0" w:space="0" w:color="auto"/>
                    <w:right w:val="none" w:sz="0" w:space="0" w:color="auto"/>
                  </w:divBdr>
                  <w:divsChild>
                    <w:div w:id="184640134">
                      <w:marLeft w:val="0"/>
                      <w:marRight w:val="0"/>
                      <w:marTop w:val="0"/>
                      <w:marBottom w:val="0"/>
                      <w:divBdr>
                        <w:top w:val="none" w:sz="0" w:space="0" w:color="auto"/>
                        <w:left w:val="none" w:sz="0" w:space="0" w:color="auto"/>
                        <w:bottom w:val="none" w:sz="0" w:space="0" w:color="auto"/>
                        <w:right w:val="none" w:sz="0" w:space="0" w:color="auto"/>
                      </w:divBdr>
                      <w:divsChild>
                        <w:div w:id="177431062">
                          <w:marLeft w:val="0"/>
                          <w:marRight w:val="0"/>
                          <w:marTop w:val="0"/>
                          <w:marBottom w:val="0"/>
                          <w:divBdr>
                            <w:top w:val="none" w:sz="0" w:space="0" w:color="auto"/>
                            <w:left w:val="none" w:sz="0" w:space="0" w:color="auto"/>
                            <w:bottom w:val="none" w:sz="0" w:space="0" w:color="auto"/>
                            <w:right w:val="none" w:sz="0" w:space="0" w:color="auto"/>
                          </w:divBdr>
                        </w:div>
                      </w:divsChild>
                    </w:div>
                    <w:div w:id="1289896760">
                      <w:marLeft w:val="0"/>
                      <w:marRight w:val="0"/>
                      <w:marTop w:val="0"/>
                      <w:marBottom w:val="0"/>
                      <w:divBdr>
                        <w:top w:val="none" w:sz="0" w:space="0" w:color="auto"/>
                        <w:left w:val="none" w:sz="0" w:space="0" w:color="auto"/>
                        <w:bottom w:val="none" w:sz="0" w:space="0" w:color="auto"/>
                        <w:right w:val="none" w:sz="0" w:space="0" w:color="auto"/>
                      </w:divBdr>
                      <w:divsChild>
                        <w:div w:id="1823425099">
                          <w:marLeft w:val="0"/>
                          <w:marRight w:val="0"/>
                          <w:marTop w:val="0"/>
                          <w:marBottom w:val="0"/>
                          <w:divBdr>
                            <w:top w:val="none" w:sz="0" w:space="0" w:color="auto"/>
                            <w:left w:val="none" w:sz="0" w:space="0" w:color="auto"/>
                            <w:bottom w:val="none" w:sz="0" w:space="0" w:color="auto"/>
                            <w:right w:val="none" w:sz="0" w:space="0" w:color="auto"/>
                          </w:divBdr>
                          <w:divsChild>
                            <w:div w:id="12628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725906">
          <w:marLeft w:val="0"/>
          <w:marRight w:val="0"/>
          <w:marTop w:val="0"/>
          <w:marBottom w:val="0"/>
          <w:divBdr>
            <w:top w:val="none" w:sz="0" w:space="0" w:color="auto"/>
            <w:left w:val="none" w:sz="0" w:space="0" w:color="auto"/>
            <w:bottom w:val="none" w:sz="0" w:space="0" w:color="auto"/>
            <w:right w:val="none" w:sz="0" w:space="0" w:color="auto"/>
          </w:divBdr>
          <w:divsChild>
            <w:div w:id="732003156">
              <w:marLeft w:val="0"/>
              <w:marRight w:val="0"/>
              <w:marTop w:val="0"/>
              <w:marBottom w:val="0"/>
              <w:divBdr>
                <w:top w:val="none" w:sz="0" w:space="0" w:color="auto"/>
                <w:left w:val="none" w:sz="0" w:space="0" w:color="auto"/>
                <w:bottom w:val="none" w:sz="0" w:space="0" w:color="auto"/>
                <w:right w:val="none" w:sz="0" w:space="0" w:color="auto"/>
              </w:divBdr>
              <w:divsChild>
                <w:div w:id="1508402784">
                  <w:marLeft w:val="0"/>
                  <w:marRight w:val="0"/>
                  <w:marTop w:val="0"/>
                  <w:marBottom w:val="0"/>
                  <w:divBdr>
                    <w:top w:val="none" w:sz="0" w:space="0" w:color="auto"/>
                    <w:left w:val="none" w:sz="0" w:space="0" w:color="auto"/>
                    <w:bottom w:val="none" w:sz="0" w:space="0" w:color="auto"/>
                    <w:right w:val="none" w:sz="0" w:space="0" w:color="auto"/>
                  </w:divBdr>
                </w:div>
                <w:div w:id="1230848753">
                  <w:marLeft w:val="1425"/>
                  <w:marRight w:val="0"/>
                  <w:marTop w:val="0"/>
                  <w:marBottom w:val="0"/>
                  <w:divBdr>
                    <w:top w:val="none" w:sz="0" w:space="0" w:color="auto"/>
                    <w:left w:val="none" w:sz="0" w:space="0" w:color="auto"/>
                    <w:bottom w:val="none" w:sz="0" w:space="0" w:color="auto"/>
                    <w:right w:val="none" w:sz="0" w:space="0" w:color="auto"/>
                  </w:divBdr>
                </w:div>
              </w:divsChild>
            </w:div>
            <w:div w:id="1932541245">
              <w:marLeft w:val="0"/>
              <w:marRight w:val="0"/>
              <w:marTop w:val="0"/>
              <w:marBottom w:val="0"/>
              <w:divBdr>
                <w:top w:val="none" w:sz="0" w:space="0" w:color="auto"/>
                <w:left w:val="none" w:sz="0" w:space="0" w:color="auto"/>
                <w:bottom w:val="none" w:sz="0" w:space="0" w:color="auto"/>
                <w:right w:val="none" w:sz="0" w:space="0" w:color="auto"/>
              </w:divBdr>
            </w:div>
          </w:divsChild>
        </w:div>
        <w:div w:id="569730776">
          <w:marLeft w:val="0"/>
          <w:marRight w:val="0"/>
          <w:marTop w:val="0"/>
          <w:marBottom w:val="0"/>
          <w:divBdr>
            <w:top w:val="none" w:sz="0" w:space="0" w:color="auto"/>
            <w:left w:val="none" w:sz="0" w:space="0" w:color="auto"/>
            <w:bottom w:val="none" w:sz="0" w:space="0" w:color="auto"/>
            <w:right w:val="none" w:sz="0" w:space="0" w:color="auto"/>
          </w:divBdr>
          <w:divsChild>
            <w:div w:id="79915999">
              <w:marLeft w:val="0"/>
              <w:marRight w:val="0"/>
              <w:marTop w:val="0"/>
              <w:marBottom w:val="0"/>
              <w:divBdr>
                <w:top w:val="none" w:sz="0" w:space="0" w:color="auto"/>
                <w:left w:val="none" w:sz="0" w:space="0" w:color="auto"/>
                <w:bottom w:val="none" w:sz="0" w:space="0" w:color="auto"/>
                <w:right w:val="none" w:sz="0" w:space="0" w:color="auto"/>
              </w:divBdr>
              <w:divsChild>
                <w:div w:id="577129451">
                  <w:marLeft w:val="0"/>
                  <w:marRight w:val="0"/>
                  <w:marTop w:val="0"/>
                  <w:marBottom w:val="0"/>
                  <w:divBdr>
                    <w:top w:val="none" w:sz="0" w:space="0" w:color="auto"/>
                    <w:left w:val="none" w:sz="0" w:space="0" w:color="auto"/>
                    <w:bottom w:val="none" w:sz="0" w:space="0" w:color="auto"/>
                    <w:right w:val="none" w:sz="0" w:space="0" w:color="auto"/>
                  </w:divBdr>
                  <w:divsChild>
                    <w:div w:id="1911109583">
                      <w:marLeft w:val="0"/>
                      <w:marRight w:val="0"/>
                      <w:marTop w:val="0"/>
                      <w:marBottom w:val="0"/>
                      <w:divBdr>
                        <w:top w:val="none" w:sz="0" w:space="0" w:color="auto"/>
                        <w:left w:val="none" w:sz="0" w:space="0" w:color="auto"/>
                        <w:bottom w:val="none" w:sz="0" w:space="0" w:color="auto"/>
                        <w:right w:val="none" w:sz="0" w:space="0" w:color="auto"/>
                      </w:divBdr>
                      <w:divsChild>
                        <w:div w:id="1128157973">
                          <w:marLeft w:val="0"/>
                          <w:marRight w:val="0"/>
                          <w:marTop w:val="0"/>
                          <w:marBottom w:val="0"/>
                          <w:divBdr>
                            <w:top w:val="none" w:sz="0" w:space="0" w:color="auto"/>
                            <w:left w:val="none" w:sz="0" w:space="0" w:color="auto"/>
                            <w:bottom w:val="none" w:sz="0" w:space="0" w:color="auto"/>
                            <w:right w:val="none" w:sz="0" w:space="0" w:color="auto"/>
                          </w:divBdr>
                          <w:divsChild>
                            <w:div w:id="1751197692">
                              <w:marLeft w:val="0"/>
                              <w:marRight w:val="0"/>
                              <w:marTop w:val="0"/>
                              <w:marBottom w:val="0"/>
                              <w:divBdr>
                                <w:top w:val="none" w:sz="0" w:space="0" w:color="auto"/>
                                <w:left w:val="none" w:sz="0" w:space="0" w:color="auto"/>
                                <w:bottom w:val="none" w:sz="0" w:space="0" w:color="auto"/>
                                <w:right w:val="none" w:sz="0" w:space="0" w:color="auto"/>
                              </w:divBdr>
                              <w:divsChild>
                                <w:div w:id="1158034468">
                                  <w:marLeft w:val="0"/>
                                  <w:marRight w:val="0"/>
                                  <w:marTop w:val="0"/>
                                  <w:marBottom w:val="0"/>
                                  <w:divBdr>
                                    <w:top w:val="none" w:sz="0" w:space="0" w:color="auto"/>
                                    <w:left w:val="none" w:sz="0" w:space="0" w:color="auto"/>
                                    <w:bottom w:val="none" w:sz="0" w:space="0" w:color="auto"/>
                                    <w:right w:val="none" w:sz="0" w:space="0" w:color="auto"/>
                                  </w:divBdr>
                                  <w:divsChild>
                                    <w:div w:id="8046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8233">
                              <w:marLeft w:val="0"/>
                              <w:marRight w:val="0"/>
                              <w:marTop w:val="0"/>
                              <w:marBottom w:val="0"/>
                              <w:divBdr>
                                <w:top w:val="none" w:sz="0" w:space="0" w:color="auto"/>
                                <w:left w:val="none" w:sz="0" w:space="0" w:color="auto"/>
                                <w:bottom w:val="none" w:sz="0" w:space="0" w:color="auto"/>
                                <w:right w:val="none" w:sz="0" w:space="0" w:color="auto"/>
                              </w:divBdr>
                              <w:divsChild>
                                <w:div w:id="1434744913">
                                  <w:marLeft w:val="0"/>
                                  <w:marRight w:val="0"/>
                                  <w:marTop w:val="0"/>
                                  <w:marBottom w:val="0"/>
                                  <w:divBdr>
                                    <w:top w:val="none" w:sz="0" w:space="0" w:color="auto"/>
                                    <w:left w:val="none" w:sz="0" w:space="0" w:color="auto"/>
                                    <w:bottom w:val="none" w:sz="0" w:space="0" w:color="auto"/>
                                    <w:right w:val="none" w:sz="0" w:space="0" w:color="auto"/>
                                  </w:divBdr>
                                  <w:divsChild>
                                    <w:div w:id="1509366686">
                                      <w:marLeft w:val="0"/>
                                      <w:marRight w:val="0"/>
                                      <w:marTop w:val="0"/>
                                      <w:marBottom w:val="0"/>
                                      <w:divBdr>
                                        <w:top w:val="none" w:sz="0" w:space="0" w:color="auto"/>
                                        <w:left w:val="none" w:sz="0" w:space="0" w:color="auto"/>
                                        <w:bottom w:val="none" w:sz="0" w:space="0" w:color="auto"/>
                                        <w:right w:val="none" w:sz="0" w:space="0" w:color="auto"/>
                                      </w:divBdr>
                                    </w:div>
                                    <w:div w:id="1881553079">
                                      <w:marLeft w:val="0"/>
                                      <w:marRight w:val="0"/>
                                      <w:marTop w:val="0"/>
                                      <w:marBottom w:val="0"/>
                                      <w:divBdr>
                                        <w:top w:val="none" w:sz="0" w:space="0" w:color="auto"/>
                                        <w:left w:val="none" w:sz="0" w:space="0" w:color="auto"/>
                                        <w:bottom w:val="none" w:sz="0" w:space="0" w:color="auto"/>
                                        <w:right w:val="none" w:sz="0" w:space="0" w:color="auto"/>
                                      </w:divBdr>
                                    </w:div>
                                    <w:div w:id="1800302759">
                                      <w:marLeft w:val="0"/>
                                      <w:marRight w:val="0"/>
                                      <w:marTop w:val="0"/>
                                      <w:marBottom w:val="0"/>
                                      <w:divBdr>
                                        <w:top w:val="none" w:sz="0" w:space="0" w:color="auto"/>
                                        <w:left w:val="none" w:sz="0" w:space="0" w:color="auto"/>
                                        <w:bottom w:val="none" w:sz="0" w:space="0" w:color="auto"/>
                                        <w:right w:val="none" w:sz="0" w:space="0" w:color="auto"/>
                                      </w:divBdr>
                                      <w:divsChild>
                                        <w:div w:id="1662730439">
                                          <w:marLeft w:val="0"/>
                                          <w:marRight w:val="0"/>
                                          <w:marTop w:val="0"/>
                                          <w:marBottom w:val="0"/>
                                          <w:divBdr>
                                            <w:top w:val="none" w:sz="0" w:space="0" w:color="auto"/>
                                            <w:left w:val="none" w:sz="0" w:space="0" w:color="auto"/>
                                            <w:bottom w:val="none" w:sz="0" w:space="0" w:color="auto"/>
                                            <w:right w:val="none" w:sz="0" w:space="0" w:color="auto"/>
                                          </w:divBdr>
                                          <w:divsChild>
                                            <w:div w:id="931397719">
                                              <w:marLeft w:val="0"/>
                                              <w:marRight w:val="0"/>
                                              <w:marTop w:val="0"/>
                                              <w:marBottom w:val="0"/>
                                              <w:divBdr>
                                                <w:top w:val="none" w:sz="0" w:space="0" w:color="auto"/>
                                                <w:left w:val="none" w:sz="0" w:space="0" w:color="auto"/>
                                                <w:bottom w:val="none" w:sz="0" w:space="0" w:color="auto"/>
                                                <w:right w:val="none" w:sz="0" w:space="0" w:color="auto"/>
                                              </w:divBdr>
                                            </w:div>
                                            <w:div w:id="1217887977">
                                              <w:marLeft w:val="0"/>
                                              <w:marRight w:val="0"/>
                                              <w:marTop w:val="0"/>
                                              <w:marBottom w:val="0"/>
                                              <w:divBdr>
                                                <w:top w:val="none" w:sz="0" w:space="0" w:color="auto"/>
                                                <w:left w:val="none" w:sz="0" w:space="0" w:color="auto"/>
                                                <w:bottom w:val="none" w:sz="0" w:space="0" w:color="auto"/>
                                                <w:right w:val="none" w:sz="0" w:space="0" w:color="auto"/>
                                              </w:divBdr>
                                            </w:div>
                                          </w:divsChild>
                                        </w:div>
                                        <w:div w:id="1024400038">
                                          <w:marLeft w:val="0"/>
                                          <w:marRight w:val="0"/>
                                          <w:marTop w:val="0"/>
                                          <w:marBottom w:val="0"/>
                                          <w:divBdr>
                                            <w:top w:val="none" w:sz="0" w:space="0" w:color="auto"/>
                                            <w:left w:val="none" w:sz="0" w:space="0" w:color="auto"/>
                                            <w:bottom w:val="none" w:sz="0" w:space="0" w:color="auto"/>
                                            <w:right w:val="none" w:sz="0" w:space="0" w:color="auto"/>
                                          </w:divBdr>
                                          <w:divsChild>
                                            <w:div w:id="2094013226">
                                              <w:marLeft w:val="0"/>
                                              <w:marRight w:val="0"/>
                                              <w:marTop w:val="0"/>
                                              <w:marBottom w:val="0"/>
                                              <w:divBdr>
                                                <w:top w:val="none" w:sz="0" w:space="0" w:color="auto"/>
                                                <w:left w:val="none" w:sz="0" w:space="0" w:color="auto"/>
                                                <w:bottom w:val="none" w:sz="0" w:space="0" w:color="auto"/>
                                                <w:right w:val="none" w:sz="0" w:space="0" w:color="auto"/>
                                              </w:divBdr>
                                              <w:divsChild>
                                                <w:div w:id="833835714">
                                                  <w:marLeft w:val="0"/>
                                                  <w:marRight w:val="0"/>
                                                  <w:marTop w:val="0"/>
                                                  <w:marBottom w:val="0"/>
                                                  <w:divBdr>
                                                    <w:top w:val="none" w:sz="0" w:space="0" w:color="auto"/>
                                                    <w:left w:val="none" w:sz="0" w:space="0" w:color="auto"/>
                                                    <w:bottom w:val="none" w:sz="0" w:space="0" w:color="auto"/>
                                                    <w:right w:val="none" w:sz="0" w:space="0" w:color="auto"/>
                                                  </w:divBdr>
                                                  <w:divsChild>
                                                    <w:div w:id="77806546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Child>
                                </w:div>
                              </w:divsChild>
                            </w:div>
                          </w:divsChild>
                        </w:div>
                      </w:divsChild>
                    </w:div>
                  </w:divsChild>
                </w:div>
              </w:divsChild>
            </w:div>
            <w:div w:id="15083687">
              <w:marLeft w:val="0"/>
              <w:marRight w:val="0"/>
              <w:marTop w:val="0"/>
              <w:marBottom w:val="0"/>
              <w:divBdr>
                <w:top w:val="none" w:sz="0" w:space="0" w:color="auto"/>
                <w:left w:val="none" w:sz="0" w:space="0" w:color="auto"/>
                <w:bottom w:val="none" w:sz="0" w:space="0" w:color="auto"/>
                <w:right w:val="none" w:sz="0" w:space="0" w:color="auto"/>
              </w:divBdr>
              <w:divsChild>
                <w:div w:id="2062366011">
                  <w:marLeft w:val="0"/>
                  <w:marRight w:val="0"/>
                  <w:marTop w:val="0"/>
                  <w:marBottom w:val="0"/>
                  <w:divBdr>
                    <w:top w:val="none" w:sz="0" w:space="0" w:color="auto"/>
                    <w:left w:val="none" w:sz="0" w:space="0" w:color="auto"/>
                    <w:bottom w:val="none" w:sz="0" w:space="0" w:color="auto"/>
                    <w:right w:val="none" w:sz="0" w:space="0" w:color="auto"/>
                  </w:divBdr>
                  <w:divsChild>
                    <w:div w:id="1861091434">
                      <w:marLeft w:val="0"/>
                      <w:marRight w:val="0"/>
                      <w:marTop w:val="0"/>
                      <w:marBottom w:val="0"/>
                      <w:divBdr>
                        <w:top w:val="none" w:sz="0" w:space="0" w:color="auto"/>
                        <w:left w:val="none" w:sz="0" w:space="0" w:color="auto"/>
                        <w:bottom w:val="none" w:sz="0" w:space="0" w:color="auto"/>
                        <w:right w:val="none" w:sz="0" w:space="0" w:color="auto"/>
                      </w:divBdr>
                      <w:divsChild>
                        <w:div w:id="911043084">
                          <w:marLeft w:val="0"/>
                          <w:marRight w:val="0"/>
                          <w:marTop w:val="0"/>
                          <w:marBottom w:val="0"/>
                          <w:divBdr>
                            <w:top w:val="none" w:sz="0" w:space="0" w:color="auto"/>
                            <w:left w:val="none" w:sz="0" w:space="0" w:color="auto"/>
                            <w:bottom w:val="none" w:sz="0" w:space="0" w:color="auto"/>
                            <w:right w:val="none" w:sz="0" w:space="0" w:color="auto"/>
                          </w:divBdr>
                          <w:divsChild>
                            <w:div w:id="778526748">
                              <w:marLeft w:val="0"/>
                              <w:marRight w:val="0"/>
                              <w:marTop w:val="60"/>
                              <w:marBottom w:val="60"/>
                              <w:divBdr>
                                <w:top w:val="none" w:sz="0" w:space="0" w:color="auto"/>
                                <w:left w:val="none" w:sz="0" w:space="0" w:color="auto"/>
                                <w:bottom w:val="none" w:sz="0" w:space="0" w:color="auto"/>
                                <w:right w:val="none" w:sz="0" w:space="0" w:color="auto"/>
                              </w:divBdr>
                              <w:divsChild>
                                <w:div w:id="647902486">
                                  <w:marLeft w:val="0"/>
                                  <w:marRight w:val="0"/>
                                  <w:marTop w:val="120"/>
                                  <w:marBottom w:val="135"/>
                                  <w:divBdr>
                                    <w:top w:val="none" w:sz="0" w:space="0" w:color="auto"/>
                                    <w:left w:val="none" w:sz="0" w:space="0" w:color="auto"/>
                                    <w:bottom w:val="none" w:sz="0" w:space="0" w:color="auto"/>
                                    <w:right w:val="none" w:sz="0" w:space="0" w:color="auto"/>
                                  </w:divBdr>
                                </w:div>
                                <w:div w:id="52841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02352">
                  <w:marLeft w:val="0"/>
                  <w:marRight w:val="0"/>
                  <w:marTop w:val="0"/>
                  <w:marBottom w:val="0"/>
                  <w:divBdr>
                    <w:top w:val="none" w:sz="0" w:space="0" w:color="auto"/>
                    <w:left w:val="none" w:sz="0" w:space="0" w:color="auto"/>
                    <w:bottom w:val="none" w:sz="0" w:space="0" w:color="auto"/>
                    <w:right w:val="none" w:sz="0" w:space="0" w:color="auto"/>
                  </w:divBdr>
                  <w:divsChild>
                    <w:div w:id="780495690">
                      <w:marLeft w:val="0"/>
                      <w:marRight w:val="0"/>
                      <w:marTop w:val="0"/>
                      <w:marBottom w:val="0"/>
                      <w:divBdr>
                        <w:top w:val="none" w:sz="0" w:space="0" w:color="auto"/>
                        <w:left w:val="none" w:sz="0" w:space="0" w:color="auto"/>
                        <w:bottom w:val="none" w:sz="0" w:space="0" w:color="auto"/>
                        <w:right w:val="none" w:sz="0" w:space="0" w:color="auto"/>
                      </w:divBdr>
                    </w:div>
                    <w:div w:id="1619602540">
                      <w:marLeft w:val="0"/>
                      <w:marRight w:val="0"/>
                      <w:marTop w:val="0"/>
                      <w:marBottom w:val="0"/>
                      <w:divBdr>
                        <w:top w:val="none" w:sz="0" w:space="0" w:color="auto"/>
                        <w:left w:val="none" w:sz="0" w:space="0" w:color="auto"/>
                        <w:bottom w:val="none" w:sz="0" w:space="0" w:color="auto"/>
                        <w:right w:val="none" w:sz="0" w:space="0" w:color="auto"/>
                      </w:divBdr>
                      <w:divsChild>
                        <w:div w:id="365717544">
                          <w:marLeft w:val="0"/>
                          <w:marRight w:val="270"/>
                          <w:marTop w:val="0"/>
                          <w:marBottom w:val="0"/>
                          <w:divBdr>
                            <w:top w:val="none" w:sz="0" w:space="0" w:color="auto"/>
                            <w:left w:val="none" w:sz="0" w:space="0" w:color="auto"/>
                            <w:bottom w:val="none" w:sz="0" w:space="0" w:color="auto"/>
                            <w:right w:val="none" w:sz="0" w:space="0" w:color="auto"/>
                          </w:divBdr>
                        </w:div>
                        <w:div w:id="1688211112">
                          <w:marLeft w:val="0"/>
                          <w:marRight w:val="270"/>
                          <w:marTop w:val="0"/>
                          <w:marBottom w:val="0"/>
                          <w:divBdr>
                            <w:top w:val="none" w:sz="0" w:space="0" w:color="auto"/>
                            <w:left w:val="none" w:sz="0" w:space="0" w:color="auto"/>
                            <w:bottom w:val="none" w:sz="0" w:space="0" w:color="auto"/>
                            <w:right w:val="none" w:sz="0" w:space="0" w:color="auto"/>
                          </w:divBdr>
                        </w:div>
                        <w:div w:id="566455086">
                          <w:marLeft w:val="0"/>
                          <w:marRight w:val="0"/>
                          <w:marTop w:val="0"/>
                          <w:marBottom w:val="0"/>
                          <w:divBdr>
                            <w:top w:val="none" w:sz="0" w:space="0" w:color="auto"/>
                            <w:left w:val="none" w:sz="0" w:space="0" w:color="auto"/>
                            <w:bottom w:val="none" w:sz="0" w:space="0" w:color="auto"/>
                            <w:right w:val="none" w:sz="0" w:space="0" w:color="auto"/>
                          </w:divBdr>
                          <w:divsChild>
                            <w:div w:id="1579172800">
                              <w:marLeft w:val="0"/>
                              <w:marRight w:val="0"/>
                              <w:marTop w:val="0"/>
                              <w:marBottom w:val="0"/>
                              <w:divBdr>
                                <w:top w:val="none" w:sz="0" w:space="0" w:color="auto"/>
                                <w:left w:val="none" w:sz="0" w:space="0" w:color="auto"/>
                                <w:bottom w:val="none" w:sz="0" w:space="0" w:color="auto"/>
                                <w:right w:val="none" w:sz="0" w:space="0" w:color="auto"/>
                              </w:divBdr>
                            </w:div>
                            <w:div w:id="1273366358">
                              <w:marLeft w:val="0"/>
                              <w:marRight w:val="0"/>
                              <w:marTop w:val="0"/>
                              <w:marBottom w:val="0"/>
                              <w:divBdr>
                                <w:top w:val="none" w:sz="0" w:space="0" w:color="auto"/>
                                <w:left w:val="none" w:sz="0" w:space="0" w:color="auto"/>
                                <w:bottom w:val="none" w:sz="0" w:space="0" w:color="auto"/>
                                <w:right w:val="none" w:sz="0" w:space="0" w:color="auto"/>
                              </w:divBdr>
                            </w:div>
                            <w:div w:id="17078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8394">
                  <w:marLeft w:val="0"/>
                  <w:marRight w:val="0"/>
                  <w:marTop w:val="0"/>
                  <w:marBottom w:val="0"/>
                  <w:divBdr>
                    <w:top w:val="none" w:sz="0" w:space="0" w:color="auto"/>
                    <w:left w:val="none" w:sz="0" w:space="0" w:color="auto"/>
                    <w:bottom w:val="none" w:sz="0" w:space="0" w:color="auto"/>
                    <w:right w:val="none" w:sz="0" w:space="0" w:color="auto"/>
                  </w:divBdr>
                  <w:divsChild>
                    <w:div w:id="2071616473">
                      <w:marLeft w:val="0"/>
                      <w:marRight w:val="0"/>
                      <w:marTop w:val="0"/>
                      <w:marBottom w:val="0"/>
                      <w:divBdr>
                        <w:top w:val="none" w:sz="0" w:space="0" w:color="auto"/>
                        <w:left w:val="none" w:sz="0" w:space="0" w:color="auto"/>
                        <w:bottom w:val="none" w:sz="0" w:space="0" w:color="auto"/>
                        <w:right w:val="none" w:sz="0" w:space="0" w:color="auto"/>
                      </w:divBdr>
                      <w:divsChild>
                        <w:div w:id="20082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19898">
              <w:marLeft w:val="0"/>
              <w:marRight w:val="0"/>
              <w:marTop w:val="0"/>
              <w:marBottom w:val="0"/>
              <w:divBdr>
                <w:top w:val="none" w:sz="0" w:space="0" w:color="auto"/>
                <w:left w:val="none" w:sz="0" w:space="0" w:color="auto"/>
                <w:bottom w:val="none" w:sz="0" w:space="0" w:color="auto"/>
                <w:right w:val="none" w:sz="0" w:space="0" w:color="auto"/>
              </w:divBdr>
              <w:divsChild>
                <w:div w:id="1133524290">
                  <w:marLeft w:val="0"/>
                  <w:marRight w:val="0"/>
                  <w:marTop w:val="0"/>
                  <w:marBottom w:val="0"/>
                  <w:divBdr>
                    <w:top w:val="none" w:sz="0" w:space="0" w:color="auto"/>
                    <w:left w:val="none" w:sz="0" w:space="0" w:color="auto"/>
                    <w:bottom w:val="none" w:sz="0" w:space="0" w:color="auto"/>
                    <w:right w:val="none" w:sz="0" w:space="0" w:color="auto"/>
                  </w:divBdr>
                  <w:divsChild>
                    <w:div w:id="452486093">
                      <w:marLeft w:val="0"/>
                      <w:marRight w:val="0"/>
                      <w:marTop w:val="0"/>
                      <w:marBottom w:val="0"/>
                      <w:divBdr>
                        <w:top w:val="none" w:sz="0" w:space="0" w:color="auto"/>
                        <w:left w:val="none" w:sz="0" w:space="0" w:color="auto"/>
                        <w:bottom w:val="none" w:sz="0" w:space="0" w:color="auto"/>
                        <w:right w:val="none" w:sz="0" w:space="0" w:color="auto"/>
                      </w:divBdr>
                      <w:divsChild>
                        <w:div w:id="1141970371">
                          <w:marLeft w:val="0"/>
                          <w:marRight w:val="0"/>
                          <w:marTop w:val="0"/>
                          <w:marBottom w:val="0"/>
                          <w:divBdr>
                            <w:top w:val="none" w:sz="0" w:space="0" w:color="auto"/>
                            <w:left w:val="none" w:sz="0" w:space="0" w:color="auto"/>
                            <w:bottom w:val="none" w:sz="0" w:space="0" w:color="auto"/>
                            <w:right w:val="none" w:sz="0" w:space="0" w:color="auto"/>
                          </w:divBdr>
                          <w:divsChild>
                            <w:div w:id="2014257343">
                              <w:marLeft w:val="0"/>
                              <w:marRight w:val="0"/>
                              <w:marTop w:val="0"/>
                              <w:marBottom w:val="0"/>
                              <w:divBdr>
                                <w:top w:val="none" w:sz="0" w:space="0" w:color="auto"/>
                                <w:left w:val="none" w:sz="0" w:space="0" w:color="auto"/>
                                <w:bottom w:val="none" w:sz="0" w:space="0" w:color="auto"/>
                                <w:right w:val="none" w:sz="0" w:space="0" w:color="auto"/>
                              </w:divBdr>
                              <w:divsChild>
                                <w:div w:id="289866378">
                                  <w:marLeft w:val="0"/>
                                  <w:marRight w:val="0"/>
                                  <w:marTop w:val="0"/>
                                  <w:marBottom w:val="0"/>
                                  <w:divBdr>
                                    <w:top w:val="none" w:sz="0" w:space="0" w:color="auto"/>
                                    <w:left w:val="none" w:sz="0" w:space="0" w:color="auto"/>
                                    <w:bottom w:val="none" w:sz="0" w:space="0" w:color="auto"/>
                                    <w:right w:val="none" w:sz="0" w:space="0" w:color="auto"/>
                                  </w:divBdr>
                                  <w:divsChild>
                                    <w:div w:id="384380059">
                                      <w:marLeft w:val="0"/>
                                      <w:marRight w:val="0"/>
                                      <w:marTop w:val="0"/>
                                      <w:marBottom w:val="0"/>
                                      <w:divBdr>
                                        <w:top w:val="none" w:sz="0" w:space="0" w:color="auto"/>
                                        <w:left w:val="none" w:sz="0" w:space="0" w:color="auto"/>
                                        <w:bottom w:val="none" w:sz="0" w:space="0" w:color="auto"/>
                                        <w:right w:val="none" w:sz="0" w:space="0" w:color="auto"/>
                                      </w:divBdr>
                                    </w:div>
                                    <w:div w:id="2047753027">
                                      <w:marLeft w:val="0"/>
                                      <w:marRight w:val="0"/>
                                      <w:marTop w:val="0"/>
                                      <w:marBottom w:val="0"/>
                                      <w:divBdr>
                                        <w:top w:val="none" w:sz="0" w:space="0" w:color="auto"/>
                                        <w:left w:val="none" w:sz="0" w:space="0" w:color="auto"/>
                                        <w:bottom w:val="none" w:sz="0" w:space="0" w:color="auto"/>
                                        <w:right w:val="none" w:sz="0" w:space="0" w:color="auto"/>
                                      </w:divBdr>
                                      <w:divsChild>
                                        <w:div w:id="1877280077">
                                          <w:marLeft w:val="0"/>
                                          <w:marRight w:val="0"/>
                                          <w:marTop w:val="0"/>
                                          <w:marBottom w:val="0"/>
                                          <w:divBdr>
                                            <w:top w:val="none" w:sz="0" w:space="0" w:color="auto"/>
                                            <w:left w:val="none" w:sz="0" w:space="0" w:color="auto"/>
                                            <w:bottom w:val="none" w:sz="0" w:space="0" w:color="auto"/>
                                            <w:right w:val="none" w:sz="0" w:space="0" w:color="auto"/>
                                          </w:divBdr>
                                          <w:divsChild>
                                            <w:div w:id="1194225061">
                                              <w:marLeft w:val="0"/>
                                              <w:marRight w:val="0"/>
                                              <w:marTop w:val="0"/>
                                              <w:marBottom w:val="0"/>
                                              <w:divBdr>
                                                <w:top w:val="none" w:sz="0" w:space="0" w:color="auto"/>
                                                <w:left w:val="none" w:sz="0" w:space="0" w:color="auto"/>
                                                <w:bottom w:val="none" w:sz="0" w:space="0" w:color="auto"/>
                                                <w:right w:val="none" w:sz="0" w:space="0" w:color="auto"/>
                                              </w:divBdr>
                                            </w:div>
                                          </w:divsChild>
                                        </w:div>
                                        <w:div w:id="1705255988">
                                          <w:marLeft w:val="0"/>
                                          <w:marRight w:val="0"/>
                                          <w:marTop w:val="0"/>
                                          <w:marBottom w:val="0"/>
                                          <w:divBdr>
                                            <w:top w:val="none" w:sz="0" w:space="0" w:color="auto"/>
                                            <w:left w:val="none" w:sz="0" w:space="0" w:color="auto"/>
                                            <w:bottom w:val="none" w:sz="0" w:space="0" w:color="auto"/>
                                            <w:right w:val="none" w:sz="0" w:space="0" w:color="auto"/>
                                          </w:divBdr>
                                          <w:divsChild>
                                            <w:div w:id="18359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04773">
                          <w:marLeft w:val="0"/>
                          <w:marRight w:val="0"/>
                          <w:marTop w:val="0"/>
                          <w:marBottom w:val="0"/>
                          <w:divBdr>
                            <w:top w:val="none" w:sz="0" w:space="0" w:color="auto"/>
                            <w:left w:val="none" w:sz="0" w:space="0" w:color="auto"/>
                            <w:bottom w:val="none" w:sz="0" w:space="0" w:color="auto"/>
                            <w:right w:val="none" w:sz="0" w:space="0" w:color="auto"/>
                          </w:divBdr>
                          <w:divsChild>
                            <w:div w:id="1733381989">
                              <w:marLeft w:val="0"/>
                              <w:marRight w:val="0"/>
                              <w:marTop w:val="0"/>
                              <w:marBottom w:val="0"/>
                              <w:divBdr>
                                <w:top w:val="none" w:sz="0" w:space="0" w:color="auto"/>
                                <w:left w:val="none" w:sz="0" w:space="0" w:color="auto"/>
                                <w:bottom w:val="none" w:sz="0" w:space="0" w:color="auto"/>
                                <w:right w:val="none" w:sz="0" w:space="0" w:color="auto"/>
                              </w:divBdr>
                              <w:divsChild>
                                <w:div w:id="200481003">
                                  <w:marLeft w:val="0"/>
                                  <w:marRight w:val="0"/>
                                  <w:marTop w:val="0"/>
                                  <w:marBottom w:val="0"/>
                                  <w:divBdr>
                                    <w:top w:val="none" w:sz="0" w:space="0" w:color="auto"/>
                                    <w:left w:val="none" w:sz="0" w:space="0" w:color="auto"/>
                                    <w:bottom w:val="none" w:sz="0" w:space="0" w:color="auto"/>
                                    <w:right w:val="none" w:sz="0" w:space="0" w:color="auto"/>
                                  </w:divBdr>
                                  <w:divsChild>
                                    <w:div w:id="1481340433">
                                      <w:marLeft w:val="0"/>
                                      <w:marRight w:val="0"/>
                                      <w:marTop w:val="0"/>
                                      <w:marBottom w:val="0"/>
                                      <w:divBdr>
                                        <w:top w:val="none" w:sz="0" w:space="0" w:color="auto"/>
                                        <w:left w:val="none" w:sz="0" w:space="0" w:color="auto"/>
                                        <w:bottom w:val="none" w:sz="0" w:space="0" w:color="auto"/>
                                        <w:right w:val="none" w:sz="0" w:space="0" w:color="auto"/>
                                      </w:divBdr>
                                    </w:div>
                                  </w:divsChild>
                                </w:div>
                                <w:div w:id="926576097">
                                  <w:marLeft w:val="0"/>
                                  <w:marRight w:val="0"/>
                                  <w:marTop w:val="0"/>
                                  <w:marBottom w:val="0"/>
                                  <w:divBdr>
                                    <w:top w:val="none" w:sz="0" w:space="0" w:color="auto"/>
                                    <w:left w:val="none" w:sz="0" w:space="0" w:color="auto"/>
                                    <w:bottom w:val="none" w:sz="0" w:space="0" w:color="auto"/>
                                    <w:right w:val="none" w:sz="0" w:space="0" w:color="auto"/>
                                  </w:divBdr>
                                  <w:divsChild>
                                    <w:div w:id="1287538860">
                                      <w:marLeft w:val="0"/>
                                      <w:marRight w:val="0"/>
                                      <w:marTop w:val="0"/>
                                      <w:marBottom w:val="0"/>
                                      <w:divBdr>
                                        <w:top w:val="none" w:sz="0" w:space="0" w:color="auto"/>
                                        <w:left w:val="none" w:sz="0" w:space="0" w:color="auto"/>
                                        <w:bottom w:val="none" w:sz="0" w:space="0" w:color="auto"/>
                                        <w:right w:val="none" w:sz="0" w:space="0" w:color="auto"/>
                                      </w:divBdr>
                                      <w:divsChild>
                                        <w:div w:id="1838886684">
                                          <w:marLeft w:val="0"/>
                                          <w:marRight w:val="0"/>
                                          <w:marTop w:val="0"/>
                                          <w:marBottom w:val="0"/>
                                          <w:divBdr>
                                            <w:top w:val="none" w:sz="0" w:space="0" w:color="auto"/>
                                            <w:left w:val="none" w:sz="0" w:space="0" w:color="auto"/>
                                            <w:bottom w:val="none" w:sz="0" w:space="0" w:color="auto"/>
                                            <w:right w:val="none" w:sz="0" w:space="0" w:color="auto"/>
                                          </w:divBdr>
                                        </w:div>
                                      </w:divsChild>
                                    </w:div>
                                    <w:div w:id="326983973">
                                      <w:marLeft w:val="0"/>
                                      <w:marRight w:val="0"/>
                                      <w:marTop w:val="0"/>
                                      <w:marBottom w:val="0"/>
                                      <w:divBdr>
                                        <w:top w:val="none" w:sz="0" w:space="0" w:color="auto"/>
                                        <w:left w:val="none" w:sz="0" w:space="0" w:color="auto"/>
                                        <w:bottom w:val="none" w:sz="0" w:space="0" w:color="auto"/>
                                        <w:right w:val="none" w:sz="0" w:space="0" w:color="auto"/>
                                      </w:divBdr>
                                      <w:divsChild>
                                        <w:div w:id="27922063">
                                          <w:marLeft w:val="0"/>
                                          <w:marRight w:val="0"/>
                                          <w:marTop w:val="0"/>
                                          <w:marBottom w:val="0"/>
                                          <w:divBdr>
                                            <w:top w:val="none" w:sz="0" w:space="0" w:color="auto"/>
                                            <w:left w:val="none" w:sz="0" w:space="0" w:color="auto"/>
                                            <w:bottom w:val="none" w:sz="0" w:space="0" w:color="auto"/>
                                            <w:right w:val="none" w:sz="0" w:space="0" w:color="auto"/>
                                          </w:divBdr>
                                        </w:div>
                                      </w:divsChild>
                                    </w:div>
                                    <w:div w:id="1544711097">
                                      <w:marLeft w:val="0"/>
                                      <w:marRight w:val="0"/>
                                      <w:marTop w:val="0"/>
                                      <w:marBottom w:val="0"/>
                                      <w:divBdr>
                                        <w:top w:val="none" w:sz="0" w:space="0" w:color="auto"/>
                                        <w:left w:val="none" w:sz="0" w:space="0" w:color="auto"/>
                                        <w:bottom w:val="none" w:sz="0" w:space="0" w:color="auto"/>
                                        <w:right w:val="none" w:sz="0" w:space="0" w:color="auto"/>
                                      </w:divBdr>
                                      <w:divsChild>
                                        <w:div w:id="1576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6154">
          <w:marLeft w:val="0"/>
          <w:marRight w:val="0"/>
          <w:marTop w:val="0"/>
          <w:marBottom w:val="0"/>
          <w:divBdr>
            <w:top w:val="none" w:sz="0" w:space="0" w:color="auto"/>
            <w:left w:val="none" w:sz="0" w:space="0" w:color="auto"/>
            <w:bottom w:val="none" w:sz="0" w:space="0" w:color="auto"/>
            <w:right w:val="none" w:sz="0" w:space="0" w:color="auto"/>
          </w:divBdr>
          <w:divsChild>
            <w:div w:id="356467938">
              <w:marLeft w:val="0"/>
              <w:marRight w:val="0"/>
              <w:marTop w:val="0"/>
              <w:marBottom w:val="0"/>
              <w:divBdr>
                <w:top w:val="none" w:sz="0" w:space="0" w:color="auto"/>
                <w:left w:val="none" w:sz="0" w:space="0" w:color="auto"/>
                <w:bottom w:val="none" w:sz="0" w:space="0" w:color="auto"/>
                <w:right w:val="none" w:sz="0" w:space="0" w:color="auto"/>
              </w:divBdr>
              <w:divsChild>
                <w:div w:id="878275165">
                  <w:marLeft w:val="0"/>
                  <w:marRight w:val="0"/>
                  <w:marTop w:val="0"/>
                  <w:marBottom w:val="0"/>
                  <w:divBdr>
                    <w:top w:val="none" w:sz="0" w:space="0" w:color="auto"/>
                    <w:left w:val="none" w:sz="0" w:space="0" w:color="auto"/>
                    <w:bottom w:val="none" w:sz="0" w:space="0" w:color="auto"/>
                    <w:right w:val="none" w:sz="0" w:space="0" w:color="auto"/>
                  </w:divBdr>
                  <w:divsChild>
                    <w:div w:id="506210472">
                      <w:marLeft w:val="0"/>
                      <w:marRight w:val="0"/>
                      <w:marTop w:val="0"/>
                      <w:marBottom w:val="0"/>
                      <w:divBdr>
                        <w:top w:val="none" w:sz="0" w:space="0" w:color="auto"/>
                        <w:left w:val="none" w:sz="0" w:space="0" w:color="auto"/>
                        <w:bottom w:val="none" w:sz="0" w:space="0" w:color="auto"/>
                        <w:right w:val="none" w:sz="0" w:space="0" w:color="auto"/>
                      </w:divBdr>
                    </w:div>
                    <w:div w:id="1416394259">
                      <w:marLeft w:val="0"/>
                      <w:marRight w:val="0"/>
                      <w:marTop w:val="0"/>
                      <w:marBottom w:val="0"/>
                      <w:divBdr>
                        <w:top w:val="none" w:sz="0" w:space="0" w:color="auto"/>
                        <w:left w:val="none" w:sz="0" w:space="0" w:color="auto"/>
                        <w:bottom w:val="none" w:sz="0" w:space="0" w:color="auto"/>
                        <w:right w:val="none" w:sz="0" w:space="0" w:color="auto"/>
                      </w:divBdr>
                    </w:div>
                    <w:div w:id="1530601832">
                      <w:marLeft w:val="0"/>
                      <w:marRight w:val="0"/>
                      <w:marTop w:val="0"/>
                      <w:marBottom w:val="0"/>
                      <w:divBdr>
                        <w:top w:val="none" w:sz="0" w:space="0" w:color="auto"/>
                        <w:left w:val="none" w:sz="0" w:space="0" w:color="auto"/>
                        <w:bottom w:val="none" w:sz="0" w:space="0" w:color="auto"/>
                        <w:right w:val="none" w:sz="0" w:space="0" w:color="auto"/>
                      </w:divBdr>
                    </w:div>
                    <w:div w:id="568226423">
                      <w:marLeft w:val="0"/>
                      <w:marRight w:val="0"/>
                      <w:marTop w:val="0"/>
                      <w:marBottom w:val="0"/>
                      <w:divBdr>
                        <w:top w:val="none" w:sz="0" w:space="0" w:color="auto"/>
                        <w:left w:val="none" w:sz="0" w:space="0" w:color="auto"/>
                        <w:bottom w:val="none" w:sz="0" w:space="0" w:color="auto"/>
                        <w:right w:val="none" w:sz="0" w:space="0" w:color="auto"/>
                      </w:divBdr>
                    </w:div>
                    <w:div w:id="1664116877">
                      <w:marLeft w:val="0"/>
                      <w:marRight w:val="0"/>
                      <w:marTop w:val="0"/>
                      <w:marBottom w:val="0"/>
                      <w:divBdr>
                        <w:top w:val="none" w:sz="0" w:space="0" w:color="auto"/>
                        <w:left w:val="none" w:sz="0" w:space="0" w:color="auto"/>
                        <w:bottom w:val="none" w:sz="0" w:space="0" w:color="auto"/>
                        <w:right w:val="none" w:sz="0" w:space="0" w:color="auto"/>
                      </w:divBdr>
                    </w:div>
                    <w:div w:id="265845221">
                      <w:marLeft w:val="0"/>
                      <w:marRight w:val="0"/>
                      <w:marTop w:val="0"/>
                      <w:marBottom w:val="0"/>
                      <w:divBdr>
                        <w:top w:val="none" w:sz="0" w:space="0" w:color="auto"/>
                        <w:left w:val="none" w:sz="0" w:space="0" w:color="auto"/>
                        <w:bottom w:val="none" w:sz="0" w:space="0" w:color="auto"/>
                        <w:right w:val="none" w:sz="0" w:space="0" w:color="auto"/>
                      </w:divBdr>
                    </w:div>
                    <w:div w:id="2106268899">
                      <w:marLeft w:val="0"/>
                      <w:marRight w:val="0"/>
                      <w:marTop w:val="0"/>
                      <w:marBottom w:val="0"/>
                      <w:divBdr>
                        <w:top w:val="none" w:sz="0" w:space="0" w:color="auto"/>
                        <w:left w:val="none" w:sz="0" w:space="0" w:color="auto"/>
                        <w:bottom w:val="none" w:sz="0" w:space="0" w:color="auto"/>
                        <w:right w:val="none" w:sz="0" w:space="0" w:color="auto"/>
                      </w:divBdr>
                    </w:div>
                    <w:div w:id="994799555">
                      <w:marLeft w:val="0"/>
                      <w:marRight w:val="0"/>
                      <w:marTop w:val="0"/>
                      <w:marBottom w:val="0"/>
                      <w:divBdr>
                        <w:top w:val="none" w:sz="0" w:space="0" w:color="auto"/>
                        <w:left w:val="none" w:sz="0" w:space="0" w:color="auto"/>
                        <w:bottom w:val="none" w:sz="0" w:space="0" w:color="auto"/>
                        <w:right w:val="none" w:sz="0" w:space="0" w:color="auto"/>
                      </w:divBdr>
                    </w:div>
                  </w:divsChild>
                </w:div>
                <w:div w:id="146552406">
                  <w:marLeft w:val="0"/>
                  <w:marRight w:val="0"/>
                  <w:marTop w:val="0"/>
                  <w:marBottom w:val="0"/>
                  <w:divBdr>
                    <w:top w:val="none" w:sz="0" w:space="0" w:color="auto"/>
                    <w:left w:val="none" w:sz="0" w:space="0" w:color="auto"/>
                    <w:bottom w:val="none" w:sz="0" w:space="0" w:color="auto"/>
                    <w:right w:val="none" w:sz="0" w:space="0" w:color="auto"/>
                  </w:divBdr>
                  <w:divsChild>
                    <w:div w:id="2107071701">
                      <w:marLeft w:val="0"/>
                      <w:marRight w:val="0"/>
                      <w:marTop w:val="0"/>
                      <w:marBottom w:val="0"/>
                      <w:divBdr>
                        <w:top w:val="none" w:sz="0" w:space="0" w:color="auto"/>
                        <w:left w:val="none" w:sz="0" w:space="0" w:color="auto"/>
                        <w:bottom w:val="none" w:sz="0" w:space="0" w:color="auto"/>
                        <w:right w:val="none" w:sz="0" w:space="0" w:color="auto"/>
                      </w:divBdr>
                      <w:divsChild>
                        <w:div w:id="541018764">
                          <w:marLeft w:val="0"/>
                          <w:marRight w:val="0"/>
                          <w:marTop w:val="0"/>
                          <w:marBottom w:val="0"/>
                          <w:divBdr>
                            <w:top w:val="none" w:sz="0" w:space="0" w:color="auto"/>
                            <w:left w:val="none" w:sz="0" w:space="0" w:color="auto"/>
                            <w:bottom w:val="none" w:sz="0" w:space="0" w:color="auto"/>
                            <w:right w:val="none" w:sz="0" w:space="0" w:color="auto"/>
                          </w:divBdr>
                          <w:divsChild>
                            <w:div w:id="1287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3395">
                      <w:marLeft w:val="0"/>
                      <w:marRight w:val="0"/>
                      <w:marTop w:val="0"/>
                      <w:marBottom w:val="0"/>
                      <w:divBdr>
                        <w:top w:val="none" w:sz="0" w:space="0" w:color="auto"/>
                        <w:left w:val="none" w:sz="0" w:space="0" w:color="auto"/>
                        <w:bottom w:val="none" w:sz="0" w:space="0" w:color="auto"/>
                        <w:right w:val="none" w:sz="0" w:space="0" w:color="auto"/>
                      </w:divBdr>
                      <w:divsChild>
                        <w:div w:id="1844859276">
                          <w:marLeft w:val="0"/>
                          <w:marRight w:val="0"/>
                          <w:marTop w:val="0"/>
                          <w:marBottom w:val="0"/>
                          <w:divBdr>
                            <w:top w:val="none" w:sz="0" w:space="0" w:color="auto"/>
                            <w:left w:val="none" w:sz="0" w:space="0" w:color="auto"/>
                            <w:bottom w:val="none" w:sz="0" w:space="0" w:color="auto"/>
                            <w:right w:val="none" w:sz="0" w:space="0" w:color="auto"/>
                          </w:divBdr>
                          <w:divsChild>
                            <w:div w:id="1979140017">
                              <w:marLeft w:val="0"/>
                              <w:marRight w:val="0"/>
                              <w:marTop w:val="0"/>
                              <w:marBottom w:val="0"/>
                              <w:divBdr>
                                <w:top w:val="none" w:sz="0" w:space="0" w:color="auto"/>
                                <w:left w:val="none" w:sz="0" w:space="0" w:color="auto"/>
                                <w:bottom w:val="none" w:sz="0" w:space="0" w:color="auto"/>
                                <w:right w:val="none" w:sz="0" w:space="0" w:color="auto"/>
                              </w:divBdr>
                              <w:divsChild>
                                <w:div w:id="199991555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457186241">
                          <w:marLeft w:val="0"/>
                          <w:marRight w:val="0"/>
                          <w:marTop w:val="0"/>
                          <w:marBottom w:val="0"/>
                          <w:divBdr>
                            <w:top w:val="none" w:sz="0" w:space="0" w:color="auto"/>
                            <w:left w:val="none" w:sz="0" w:space="0" w:color="auto"/>
                            <w:bottom w:val="none" w:sz="0" w:space="0" w:color="auto"/>
                            <w:right w:val="none" w:sz="0" w:space="0" w:color="auto"/>
                          </w:divBdr>
                          <w:divsChild>
                            <w:div w:id="1146238920">
                              <w:marLeft w:val="0"/>
                              <w:marRight w:val="0"/>
                              <w:marTop w:val="0"/>
                              <w:marBottom w:val="0"/>
                              <w:divBdr>
                                <w:top w:val="none" w:sz="0" w:space="0" w:color="auto"/>
                                <w:left w:val="none" w:sz="0" w:space="0" w:color="auto"/>
                                <w:bottom w:val="none" w:sz="0" w:space="0" w:color="auto"/>
                                <w:right w:val="none" w:sz="0" w:space="0" w:color="auto"/>
                              </w:divBdr>
                              <w:divsChild>
                                <w:div w:id="23292987">
                                  <w:marLeft w:val="0"/>
                                  <w:marRight w:val="0"/>
                                  <w:marTop w:val="0"/>
                                  <w:marBottom w:val="0"/>
                                  <w:divBdr>
                                    <w:top w:val="none" w:sz="0" w:space="0" w:color="auto"/>
                                    <w:left w:val="none" w:sz="0" w:space="0" w:color="auto"/>
                                    <w:bottom w:val="none" w:sz="0" w:space="0" w:color="auto"/>
                                    <w:right w:val="none" w:sz="0" w:space="0" w:color="auto"/>
                                  </w:divBdr>
                                  <w:divsChild>
                                    <w:div w:id="1347367957">
                                      <w:marLeft w:val="0"/>
                                      <w:marRight w:val="0"/>
                                      <w:marTop w:val="0"/>
                                      <w:marBottom w:val="0"/>
                                      <w:divBdr>
                                        <w:top w:val="none" w:sz="0" w:space="0" w:color="auto"/>
                                        <w:left w:val="none" w:sz="0" w:space="0" w:color="auto"/>
                                        <w:bottom w:val="none" w:sz="0" w:space="0" w:color="auto"/>
                                        <w:right w:val="none" w:sz="0" w:space="0" w:color="auto"/>
                                      </w:divBdr>
                                    </w:div>
                                    <w:div w:id="115104972">
                                      <w:marLeft w:val="0"/>
                                      <w:marRight w:val="0"/>
                                      <w:marTop w:val="0"/>
                                      <w:marBottom w:val="0"/>
                                      <w:divBdr>
                                        <w:top w:val="none" w:sz="0" w:space="0" w:color="auto"/>
                                        <w:left w:val="none" w:sz="0" w:space="0" w:color="auto"/>
                                        <w:bottom w:val="none" w:sz="0" w:space="0" w:color="auto"/>
                                        <w:right w:val="none" w:sz="0" w:space="0" w:color="auto"/>
                                      </w:divBdr>
                                    </w:div>
                                    <w:div w:id="843862086">
                                      <w:marLeft w:val="0"/>
                                      <w:marRight w:val="0"/>
                                      <w:marTop w:val="0"/>
                                      <w:marBottom w:val="0"/>
                                      <w:divBdr>
                                        <w:top w:val="none" w:sz="0" w:space="0" w:color="auto"/>
                                        <w:left w:val="none" w:sz="0" w:space="0" w:color="auto"/>
                                        <w:bottom w:val="none" w:sz="0" w:space="0" w:color="auto"/>
                                        <w:right w:val="none" w:sz="0" w:space="0" w:color="auto"/>
                                      </w:divBdr>
                                    </w:div>
                                    <w:div w:id="346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576223">
          <w:marLeft w:val="0"/>
          <w:marRight w:val="0"/>
          <w:marTop w:val="0"/>
          <w:marBottom w:val="0"/>
          <w:divBdr>
            <w:top w:val="none" w:sz="0" w:space="0" w:color="auto"/>
            <w:left w:val="none" w:sz="0" w:space="0" w:color="auto"/>
            <w:bottom w:val="none" w:sz="0" w:space="0" w:color="auto"/>
            <w:right w:val="none" w:sz="0" w:space="0" w:color="auto"/>
          </w:divBdr>
          <w:divsChild>
            <w:div w:id="725032395">
              <w:marLeft w:val="0"/>
              <w:marRight w:val="0"/>
              <w:marTop w:val="0"/>
              <w:marBottom w:val="0"/>
              <w:divBdr>
                <w:top w:val="none" w:sz="0" w:space="0" w:color="auto"/>
                <w:left w:val="none" w:sz="0" w:space="0" w:color="auto"/>
                <w:bottom w:val="none" w:sz="0" w:space="0" w:color="auto"/>
                <w:right w:val="none" w:sz="0" w:space="0" w:color="auto"/>
              </w:divBdr>
              <w:divsChild>
                <w:div w:id="627006965">
                  <w:marLeft w:val="0"/>
                  <w:marRight w:val="0"/>
                  <w:marTop w:val="0"/>
                  <w:marBottom w:val="0"/>
                  <w:divBdr>
                    <w:top w:val="none" w:sz="0" w:space="0" w:color="auto"/>
                    <w:left w:val="none" w:sz="0" w:space="0" w:color="auto"/>
                    <w:bottom w:val="none" w:sz="0" w:space="0" w:color="auto"/>
                    <w:right w:val="none" w:sz="0" w:space="0" w:color="auto"/>
                  </w:divBdr>
                  <w:divsChild>
                    <w:div w:id="1439373671">
                      <w:marLeft w:val="0"/>
                      <w:marRight w:val="0"/>
                      <w:marTop w:val="0"/>
                      <w:marBottom w:val="0"/>
                      <w:divBdr>
                        <w:top w:val="none" w:sz="0" w:space="0" w:color="auto"/>
                        <w:left w:val="none" w:sz="0" w:space="0" w:color="auto"/>
                        <w:bottom w:val="none" w:sz="0" w:space="0" w:color="auto"/>
                        <w:right w:val="none" w:sz="0" w:space="0" w:color="auto"/>
                      </w:divBdr>
                      <w:divsChild>
                        <w:div w:id="1461729126">
                          <w:marLeft w:val="0"/>
                          <w:marRight w:val="0"/>
                          <w:marTop w:val="0"/>
                          <w:marBottom w:val="0"/>
                          <w:divBdr>
                            <w:top w:val="none" w:sz="0" w:space="0" w:color="auto"/>
                            <w:left w:val="none" w:sz="0" w:space="0" w:color="auto"/>
                            <w:bottom w:val="none" w:sz="0" w:space="0" w:color="auto"/>
                            <w:right w:val="none" w:sz="0" w:space="0" w:color="auto"/>
                          </w:divBdr>
                          <w:divsChild>
                            <w:div w:id="1446269913">
                              <w:marLeft w:val="0"/>
                              <w:marRight w:val="0"/>
                              <w:marTop w:val="0"/>
                              <w:marBottom w:val="0"/>
                              <w:divBdr>
                                <w:top w:val="none" w:sz="0" w:space="0" w:color="auto"/>
                                <w:left w:val="none" w:sz="0" w:space="0" w:color="auto"/>
                                <w:bottom w:val="none" w:sz="0" w:space="0" w:color="auto"/>
                                <w:right w:val="none" w:sz="0" w:space="0" w:color="auto"/>
                              </w:divBdr>
                              <w:divsChild>
                                <w:div w:id="380714392">
                                  <w:marLeft w:val="0"/>
                                  <w:marRight w:val="0"/>
                                  <w:marTop w:val="0"/>
                                  <w:marBottom w:val="330"/>
                                  <w:divBdr>
                                    <w:top w:val="none" w:sz="0" w:space="0" w:color="auto"/>
                                    <w:left w:val="none" w:sz="0" w:space="0" w:color="auto"/>
                                    <w:bottom w:val="none" w:sz="0" w:space="0" w:color="auto"/>
                                    <w:right w:val="none" w:sz="0" w:space="0" w:color="auto"/>
                                  </w:divBdr>
                                  <w:divsChild>
                                    <w:div w:id="326059121">
                                      <w:marLeft w:val="0"/>
                                      <w:marRight w:val="0"/>
                                      <w:marTop w:val="0"/>
                                      <w:marBottom w:val="0"/>
                                      <w:divBdr>
                                        <w:top w:val="none" w:sz="0" w:space="0" w:color="auto"/>
                                        <w:left w:val="none" w:sz="0" w:space="0" w:color="auto"/>
                                        <w:bottom w:val="none" w:sz="0" w:space="0" w:color="auto"/>
                                        <w:right w:val="none" w:sz="0" w:space="0" w:color="auto"/>
                                      </w:divBdr>
                                    </w:div>
                                    <w:div w:id="798719355">
                                      <w:marLeft w:val="0"/>
                                      <w:marRight w:val="0"/>
                                      <w:marTop w:val="0"/>
                                      <w:marBottom w:val="0"/>
                                      <w:divBdr>
                                        <w:top w:val="none" w:sz="0" w:space="0" w:color="auto"/>
                                        <w:left w:val="none" w:sz="0" w:space="0" w:color="auto"/>
                                        <w:bottom w:val="none" w:sz="0" w:space="0" w:color="auto"/>
                                        <w:right w:val="none" w:sz="0" w:space="0" w:color="auto"/>
                                      </w:divBdr>
                                      <w:divsChild>
                                        <w:div w:id="8904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2514">
                                  <w:marLeft w:val="0"/>
                                  <w:marRight w:val="0"/>
                                  <w:marTop w:val="0"/>
                                  <w:marBottom w:val="0"/>
                                  <w:divBdr>
                                    <w:top w:val="none" w:sz="0" w:space="0" w:color="auto"/>
                                    <w:left w:val="none" w:sz="0" w:space="0" w:color="auto"/>
                                    <w:bottom w:val="none" w:sz="0" w:space="0" w:color="auto"/>
                                    <w:right w:val="none" w:sz="0" w:space="0" w:color="auto"/>
                                  </w:divBdr>
                                  <w:divsChild>
                                    <w:div w:id="1121996038">
                                      <w:marLeft w:val="0"/>
                                      <w:marRight w:val="0"/>
                                      <w:marTop w:val="0"/>
                                      <w:marBottom w:val="0"/>
                                      <w:divBdr>
                                        <w:top w:val="none" w:sz="0" w:space="0" w:color="auto"/>
                                        <w:left w:val="none" w:sz="0" w:space="0" w:color="auto"/>
                                        <w:bottom w:val="none" w:sz="0" w:space="0" w:color="auto"/>
                                        <w:right w:val="none" w:sz="0" w:space="0" w:color="auto"/>
                                      </w:divBdr>
                                      <w:divsChild>
                                        <w:div w:id="1508056181">
                                          <w:marLeft w:val="0"/>
                                          <w:marRight w:val="0"/>
                                          <w:marTop w:val="0"/>
                                          <w:marBottom w:val="0"/>
                                          <w:divBdr>
                                            <w:top w:val="none" w:sz="0" w:space="0" w:color="auto"/>
                                            <w:left w:val="none" w:sz="0" w:space="0" w:color="auto"/>
                                            <w:bottom w:val="none" w:sz="0" w:space="0" w:color="auto"/>
                                            <w:right w:val="none" w:sz="0" w:space="0" w:color="auto"/>
                                          </w:divBdr>
                                          <w:divsChild>
                                            <w:div w:id="1786464091">
                                              <w:marLeft w:val="0"/>
                                              <w:marRight w:val="0"/>
                                              <w:marTop w:val="0"/>
                                              <w:marBottom w:val="0"/>
                                              <w:divBdr>
                                                <w:top w:val="none" w:sz="0" w:space="0" w:color="auto"/>
                                                <w:left w:val="none" w:sz="0" w:space="0" w:color="auto"/>
                                                <w:bottom w:val="none" w:sz="0" w:space="0" w:color="auto"/>
                                                <w:right w:val="none" w:sz="0" w:space="0" w:color="auto"/>
                                              </w:divBdr>
                                              <w:divsChild>
                                                <w:div w:id="627510636">
                                                  <w:marLeft w:val="0"/>
                                                  <w:marRight w:val="0"/>
                                                  <w:marTop w:val="360"/>
                                                  <w:marBottom w:val="0"/>
                                                  <w:divBdr>
                                                    <w:top w:val="none" w:sz="0" w:space="0" w:color="auto"/>
                                                    <w:left w:val="none" w:sz="0" w:space="0" w:color="auto"/>
                                                    <w:bottom w:val="none" w:sz="0" w:space="0" w:color="auto"/>
                                                    <w:right w:val="none" w:sz="0" w:space="0" w:color="auto"/>
                                                  </w:divBdr>
                                                  <w:divsChild>
                                                    <w:div w:id="1785348450">
                                                      <w:marLeft w:val="0"/>
                                                      <w:marRight w:val="0"/>
                                                      <w:marTop w:val="0"/>
                                                      <w:marBottom w:val="0"/>
                                                      <w:divBdr>
                                                        <w:top w:val="none" w:sz="0" w:space="0" w:color="auto"/>
                                                        <w:left w:val="none" w:sz="0" w:space="0" w:color="auto"/>
                                                        <w:bottom w:val="none" w:sz="0" w:space="0" w:color="auto"/>
                                                        <w:right w:val="none" w:sz="0" w:space="0" w:color="auto"/>
                                                      </w:divBdr>
                                                      <w:divsChild>
                                                        <w:div w:id="408113507">
                                                          <w:marLeft w:val="0"/>
                                                          <w:marRight w:val="0"/>
                                                          <w:marTop w:val="0"/>
                                                          <w:marBottom w:val="0"/>
                                                          <w:divBdr>
                                                            <w:top w:val="single" w:sz="6" w:space="9" w:color="E6E6E6"/>
                                                            <w:left w:val="single" w:sz="6" w:space="12" w:color="E6E6E6"/>
                                                            <w:bottom w:val="single" w:sz="6" w:space="8" w:color="E6E6E6"/>
                                                            <w:right w:val="single" w:sz="6" w:space="12" w:color="E6E6E6"/>
                                                          </w:divBdr>
                                                        </w:div>
                                                      </w:divsChild>
                                                    </w:div>
                                                    <w:div w:id="1137802710">
                                                      <w:marLeft w:val="0"/>
                                                      <w:marRight w:val="0"/>
                                                      <w:marTop w:val="0"/>
                                                      <w:marBottom w:val="0"/>
                                                      <w:divBdr>
                                                        <w:top w:val="none" w:sz="0" w:space="0" w:color="auto"/>
                                                        <w:left w:val="none" w:sz="0" w:space="0" w:color="auto"/>
                                                        <w:bottom w:val="none" w:sz="0" w:space="0" w:color="auto"/>
                                                        <w:right w:val="none" w:sz="0" w:space="0" w:color="auto"/>
                                                      </w:divBdr>
                                                      <w:divsChild>
                                                        <w:div w:id="1557005988">
                                                          <w:marLeft w:val="0"/>
                                                          <w:marRight w:val="0"/>
                                                          <w:marTop w:val="0"/>
                                                          <w:marBottom w:val="0"/>
                                                          <w:divBdr>
                                                            <w:top w:val="single" w:sz="6" w:space="9" w:color="E6E6E6"/>
                                                            <w:left w:val="single" w:sz="6" w:space="12" w:color="E6E6E6"/>
                                                            <w:bottom w:val="single" w:sz="6" w:space="8" w:color="E6E6E6"/>
                                                            <w:right w:val="single" w:sz="6" w:space="12" w:color="E6E6E6"/>
                                                          </w:divBdr>
                                                        </w:div>
                                                      </w:divsChild>
                                                    </w:div>
                                                  </w:divsChild>
                                                </w:div>
                                              </w:divsChild>
                                            </w:div>
                                            <w:div w:id="701131789">
                                              <w:marLeft w:val="0"/>
                                              <w:marRight w:val="0"/>
                                              <w:marTop w:val="300"/>
                                              <w:marBottom w:val="0"/>
                                              <w:divBdr>
                                                <w:top w:val="none" w:sz="0" w:space="0" w:color="auto"/>
                                                <w:left w:val="none" w:sz="0" w:space="0" w:color="auto"/>
                                                <w:bottom w:val="none" w:sz="0" w:space="0" w:color="auto"/>
                                                <w:right w:val="none" w:sz="0" w:space="0" w:color="auto"/>
                                              </w:divBdr>
                                              <w:divsChild>
                                                <w:div w:id="1708262678">
                                                  <w:marLeft w:val="0"/>
                                                  <w:marRight w:val="0"/>
                                                  <w:marTop w:val="0"/>
                                                  <w:marBottom w:val="0"/>
                                                  <w:divBdr>
                                                    <w:top w:val="none" w:sz="0" w:space="0" w:color="auto"/>
                                                    <w:left w:val="none" w:sz="0" w:space="0" w:color="auto"/>
                                                    <w:bottom w:val="none" w:sz="0" w:space="0" w:color="auto"/>
                                                    <w:right w:val="none" w:sz="0" w:space="0" w:color="auto"/>
                                                  </w:divBdr>
                                                  <w:divsChild>
                                                    <w:div w:id="90973092">
                                                      <w:marLeft w:val="0"/>
                                                      <w:marRight w:val="0"/>
                                                      <w:marTop w:val="0"/>
                                                      <w:marBottom w:val="0"/>
                                                      <w:divBdr>
                                                        <w:top w:val="none" w:sz="0" w:space="0" w:color="auto"/>
                                                        <w:left w:val="none" w:sz="0" w:space="0" w:color="auto"/>
                                                        <w:bottom w:val="none" w:sz="0" w:space="0" w:color="auto"/>
                                                        <w:right w:val="none" w:sz="0" w:space="0" w:color="auto"/>
                                                      </w:divBdr>
                                                      <w:divsChild>
                                                        <w:div w:id="1153184248">
                                                          <w:marLeft w:val="0"/>
                                                          <w:marRight w:val="0"/>
                                                          <w:marTop w:val="0"/>
                                                          <w:marBottom w:val="0"/>
                                                          <w:divBdr>
                                                            <w:top w:val="none" w:sz="0" w:space="0" w:color="auto"/>
                                                            <w:left w:val="none" w:sz="0" w:space="0" w:color="auto"/>
                                                            <w:bottom w:val="none" w:sz="0" w:space="0" w:color="auto"/>
                                                            <w:right w:val="none" w:sz="0" w:space="0" w:color="auto"/>
                                                          </w:divBdr>
                                                          <w:divsChild>
                                                            <w:div w:id="223833229">
                                                              <w:marLeft w:val="0"/>
                                                              <w:marRight w:val="0"/>
                                                              <w:marTop w:val="0"/>
                                                              <w:marBottom w:val="0"/>
                                                              <w:divBdr>
                                                                <w:top w:val="none" w:sz="0" w:space="0" w:color="auto"/>
                                                                <w:left w:val="none" w:sz="0" w:space="0" w:color="auto"/>
                                                                <w:bottom w:val="none" w:sz="0" w:space="0" w:color="auto"/>
                                                                <w:right w:val="none" w:sz="0" w:space="0" w:color="auto"/>
                                                              </w:divBdr>
                                                              <w:divsChild>
                                                                <w:div w:id="233708650">
                                                                  <w:marLeft w:val="0"/>
                                                                  <w:marRight w:val="0"/>
                                                                  <w:marTop w:val="0"/>
                                                                  <w:marBottom w:val="0"/>
                                                                  <w:divBdr>
                                                                    <w:top w:val="none" w:sz="0" w:space="0" w:color="auto"/>
                                                                    <w:left w:val="none" w:sz="0" w:space="0" w:color="auto"/>
                                                                    <w:bottom w:val="none" w:sz="0" w:space="0" w:color="auto"/>
                                                                    <w:right w:val="none" w:sz="0" w:space="0" w:color="auto"/>
                                                                  </w:divBdr>
                                                                </w:div>
                                                              </w:divsChild>
                                                            </w:div>
                                                            <w:div w:id="21193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53727">
                                                      <w:marLeft w:val="0"/>
                                                      <w:marRight w:val="0"/>
                                                      <w:marTop w:val="0"/>
                                                      <w:marBottom w:val="0"/>
                                                      <w:divBdr>
                                                        <w:top w:val="none" w:sz="0" w:space="0" w:color="auto"/>
                                                        <w:left w:val="none" w:sz="0" w:space="0" w:color="auto"/>
                                                        <w:bottom w:val="none" w:sz="0" w:space="0" w:color="auto"/>
                                                        <w:right w:val="none" w:sz="0" w:space="0" w:color="auto"/>
                                                      </w:divBdr>
                                                      <w:divsChild>
                                                        <w:div w:id="597714184">
                                                          <w:marLeft w:val="0"/>
                                                          <w:marRight w:val="0"/>
                                                          <w:marTop w:val="0"/>
                                                          <w:marBottom w:val="0"/>
                                                          <w:divBdr>
                                                            <w:top w:val="none" w:sz="0" w:space="0" w:color="auto"/>
                                                            <w:left w:val="none" w:sz="0" w:space="0" w:color="auto"/>
                                                            <w:bottom w:val="none" w:sz="0" w:space="0" w:color="auto"/>
                                                            <w:right w:val="none" w:sz="0" w:space="0" w:color="auto"/>
                                                          </w:divBdr>
                                                          <w:divsChild>
                                                            <w:div w:id="14178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7061">
                                                      <w:marLeft w:val="0"/>
                                                      <w:marRight w:val="0"/>
                                                      <w:marTop w:val="0"/>
                                                      <w:marBottom w:val="0"/>
                                                      <w:divBdr>
                                                        <w:top w:val="none" w:sz="0" w:space="0" w:color="auto"/>
                                                        <w:left w:val="none" w:sz="0" w:space="0" w:color="auto"/>
                                                        <w:bottom w:val="none" w:sz="0" w:space="0" w:color="auto"/>
                                                        <w:right w:val="none" w:sz="0" w:space="0" w:color="auto"/>
                                                      </w:divBdr>
                                                      <w:divsChild>
                                                        <w:div w:id="2041926985">
                                                          <w:marLeft w:val="0"/>
                                                          <w:marRight w:val="0"/>
                                                          <w:marTop w:val="0"/>
                                                          <w:marBottom w:val="0"/>
                                                          <w:divBdr>
                                                            <w:top w:val="none" w:sz="0" w:space="0" w:color="auto"/>
                                                            <w:left w:val="none" w:sz="0" w:space="0" w:color="auto"/>
                                                            <w:bottom w:val="none" w:sz="0" w:space="0" w:color="auto"/>
                                                            <w:right w:val="none" w:sz="0" w:space="0" w:color="auto"/>
                                                          </w:divBdr>
                                                          <w:divsChild>
                                                            <w:div w:id="4377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99707">
                                              <w:marLeft w:val="0"/>
                                              <w:marRight w:val="0"/>
                                              <w:marTop w:val="0"/>
                                              <w:marBottom w:val="0"/>
                                              <w:divBdr>
                                                <w:top w:val="none" w:sz="0" w:space="0" w:color="auto"/>
                                                <w:left w:val="none" w:sz="0" w:space="0" w:color="auto"/>
                                                <w:bottom w:val="none" w:sz="0" w:space="0" w:color="auto"/>
                                                <w:right w:val="none" w:sz="0" w:space="0" w:color="auto"/>
                                              </w:divBdr>
                                            </w:div>
                                            <w:div w:id="2011445364">
                                              <w:marLeft w:val="0"/>
                                              <w:marRight w:val="0"/>
                                              <w:marTop w:val="300"/>
                                              <w:marBottom w:val="0"/>
                                              <w:divBdr>
                                                <w:top w:val="none" w:sz="0" w:space="0" w:color="auto"/>
                                                <w:left w:val="none" w:sz="0" w:space="0" w:color="auto"/>
                                                <w:bottom w:val="none" w:sz="0" w:space="0" w:color="auto"/>
                                                <w:right w:val="none" w:sz="0" w:space="0" w:color="auto"/>
                                              </w:divBdr>
                                              <w:divsChild>
                                                <w:div w:id="377314700">
                                                  <w:marLeft w:val="0"/>
                                                  <w:marRight w:val="0"/>
                                                  <w:marTop w:val="0"/>
                                                  <w:marBottom w:val="0"/>
                                                  <w:divBdr>
                                                    <w:top w:val="none" w:sz="0" w:space="0" w:color="auto"/>
                                                    <w:left w:val="none" w:sz="0" w:space="0" w:color="auto"/>
                                                    <w:bottom w:val="none" w:sz="0" w:space="0" w:color="auto"/>
                                                    <w:right w:val="none" w:sz="0" w:space="0" w:color="auto"/>
                                                  </w:divBdr>
                                                  <w:divsChild>
                                                    <w:div w:id="1705446475">
                                                      <w:marLeft w:val="0"/>
                                                      <w:marRight w:val="0"/>
                                                      <w:marTop w:val="0"/>
                                                      <w:marBottom w:val="0"/>
                                                      <w:divBdr>
                                                        <w:top w:val="none" w:sz="0" w:space="0" w:color="auto"/>
                                                        <w:left w:val="none" w:sz="0" w:space="0" w:color="auto"/>
                                                        <w:bottom w:val="none" w:sz="0" w:space="0" w:color="auto"/>
                                                        <w:right w:val="none" w:sz="0" w:space="0" w:color="auto"/>
                                                      </w:divBdr>
                                                      <w:divsChild>
                                                        <w:div w:id="1755660956">
                                                          <w:marLeft w:val="0"/>
                                                          <w:marRight w:val="0"/>
                                                          <w:marTop w:val="0"/>
                                                          <w:marBottom w:val="0"/>
                                                          <w:divBdr>
                                                            <w:top w:val="none" w:sz="0" w:space="0" w:color="auto"/>
                                                            <w:left w:val="none" w:sz="0" w:space="0" w:color="auto"/>
                                                            <w:bottom w:val="none" w:sz="0" w:space="0" w:color="auto"/>
                                                            <w:right w:val="none" w:sz="0" w:space="0" w:color="auto"/>
                                                          </w:divBdr>
                                                          <w:divsChild>
                                                            <w:div w:id="597450393">
                                                              <w:marLeft w:val="0"/>
                                                              <w:marRight w:val="0"/>
                                                              <w:marTop w:val="0"/>
                                                              <w:marBottom w:val="0"/>
                                                              <w:divBdr>
                                                                <w:top w:val="none" w:sz="0" w:space="0" w:color="auto"/>
                                                                <w:left w:val="none" w:sz="0" w:space="0" w:color="auto"/>
                                                                <w:bottom w:val="none" w:sz="0" w:space="0" w:color="auto"/>
                                                                <w:right w:val="none" w:sz="0" w:space="0" w:color="auto"/>
                                                              </w:divBdr>
                                                              <w:divsChild>
                                                                <w:div w:id="1735397461">
                                                                  <w:marLeft w:val="0"/>
                                                                  <w:marRight w:val="0"/>
                                                                  <w:marTop w:val="0"/>
                                                                  <w:marBottom w:val="0"/>
                                                                  <w:divBdr>
                                                                    <w:top w:val="none" w:sz="0" w:space="0" w:color="auto"/>
                                                                    <w:left w:val="none" w:sz="0" w:space="0" w:color="auto"/>
                                                                    <w:bottom w:val="none" w:sz="0" w:space="0" w:color="auto"/>
                                                                    <w:right w:val="none" w:sz="0" w:space="0" w:color="auto"/>
                                                                  </w:divBdr>
                                                                </w:div>
                                                              </w:divsChild>
                                                            </w:div>
                                                            <w:div w:id="10813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09801">
                                                      <w:marLeft w:val="0"/>
                                                      <w:marRight w:val="0"/>
                                                      <w:marTop w:val="0"/>
                                                      <w:marBottom w:val="0"/>
                                                      <w:divBdr>
                                                        <w:top w:val="none" w:sz="0" w:space="0" w:color="auto"/>
                                                        <w:left w:val="none" w:sz="0" w:space="0" w:color="auto"/>
                                                        <w:bottom w:val="none" w:sz="0" w:space="0" w:color="auto"/>
                                                        <w:right w:val="none" w:sz="0" w:space="0" w:color="auto"/>
                                                      </w:divBdr>
                                                      <w:divsChild>
                                                        <w:div w:id="1152527171">
                                                          <w:marLeft w:val="0"/>
                                                          <w:marRight w:val="0"/>
                                                          <w:marTop w:val="0"/>
                                                          <w:marBottom w:val="0"/>
                                                          <w:divBdr>
                                                            <w:top w:val="none" w:sz="0" w:space="0" w:color="auto"/>
                                                            <w:left w:val="none" w:sz="0" w:space="0" w:color="auto"/>
                                                            <w:bottom w:val="none" w:sz="0" w:space="0" w:color="auto"/>
                                                            <w:right w:val="none" w:sz="0" w:space="0" w:color="auto"/>
                                                          </w:divBdr>
                                                          <w:divsChild>
                                                            <w:div w:id="8080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9786">
                                                      <w:marLeft w:val="0"/>
                                                      <w:marRight w:val="0"/>
                                                      <w:marTop w:val="0"/>
                                                      <w:marBottom w:val="0"/>
                                                      <w:divBdr>
                                                        <w:top w:val="none" w:sz="0" w:space="0" w:color="auto"/>
                                                        <w:left w:val="none" w:sz="0" w:space="0" w:color="auto"/>
                                                        <w:bottom w:val="none" w:sz="0" w:space="0" w:color="auto"/>
                                                        <w:right w:val="none" w:sz="0" w:space="0" w:color="auto"/>
                                                      </w:divBdr>
                                                      <w:divsChild>
                                                        <w:div w:id="1913080684">
                                                          <w:marLeft w:val="0"/>
                                                          <w:marRight w:val="0"/>
                                                          <w:marTop w:val="0"/>
                                                          <w:marBottom w:val="0"/>
                                                          <w:divBdr>
                                                            <w:top w:val="none" w:sz="0" w:space="0" w:color="auto"/>
                                                            <w:left w:val="none" w:sz="0" w:space="0" w:color="auto"/>
                                                            <w:bottom w:val="none" w:sz="0" w:space="0" w:color="auto"/>
                                                            <w:right w:val="none" w:sz="0" w:space="0" w:color="auto"/>
                                                          </w:divBdr>
                                                          <w:divsChild>
                                                            <w:div w:id="13588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1269093">
      <w:bodyDiv w:val="1"/>
      <w:marLeft w:val="0"/>
      <w:marRight w:val="0"/>
      <w:marTop w:val="0"/>
      <w:marBottom w:val="0"/>
      <w:divBdr>
        <w:top w:val="none" w:sz="0" w:space="0" w:color="auto"/>
        <w:left w:val="none" w:sz="0" w:space="0" w:color="auto"/>
        <w:bottom w:val="none" w:sz="0" w:space="0" w:color="auto"/>
        <w:right w:val="none" w:sz="0" w:space="0" w:color="auto"/>
      </w:divBdr>
      <w:divsChild>
        <w:div w:id="1264606021">
          <w:marLeft w:val="0"/>
          <w:marRight w:val="0"/>
          <w:marTop w:val="0"/>
          <w:marBottom w:val="0"/>
          <w:divBdr>
            <w:top w:val="none" w:sz="0" w:space="0" w:color="auto"/>
            <w:left w:val="none" w:sz="0" w:space="0" w:color="auto"/>
            <w:bottom w:val="none" w:sz="0" w:space="0" w:color="auto"/>
            <w:right w:val="none" w:sz="0" w:space="0" w:color="auto"/>
          </w:divBdr>
          <w:divsChild>
            <w:div w:id="1057894011">
              <w:marLeft w:val="0"/>
              <w:marRight w:val="0"/>
              <w:marTop w:val="0"/>
              <w:marBottom w:val="0"/>
              <w:divBdr>
                <w:top w:val="none" w:sz="0" w:space="0" w:color="auto"/>
                <w:left w:val="none" w:sz="0" w:space="0" w:color="auto"/>
                <w:bottom w:val="none" w:sz="0" w:space="0" w:color="auto"/>
                <w:right w:val="none" w:sz="0" w:space="0" w:color="auto"/>
              </w:divBdr>
              <w:divsChild>
                <w:div w:id="2131849799">
                  <w:marLeft w:val="0"/>
                  <w:marRight w:val="0"/>
                  <w:marTop w:val="0"/>
                  <w:marBottom w:val="0"/>
                  <w:divBdr>
                    <w:top w:val="none" w:sz="0" w:space="0" w:color="auto"/>
                    <w:left w:val="none" w:sz="0" w:space="0" w:color="auto"/>
                    <w:bottom w:val="none" w:sz="0" w:space="0" w:color="auto"/>
                    <w:right w:val="none" w:sz="0" w:space="0" w:color="auto"/>
                  </w:divBdr>
                  <w:divsChild>
                    <w:div w:id="1557280141">
                      <w:marLeft w:val="-360"/>
                      <w:marRight w:val="0"/>
                      <w:marTop w:val="0"/>
                      <w:marBottom w:val="0"/>
                      <w:divBdr>
                        <w:top w:val="none" w:sz="0" w:space="0" w:color="auto"/>
                        <w:left w:val="none" w:sz="0" w:space="0" w:color="auto"/>
                        <w:bottom w:val="none" w:sz="0" w:space="0" w:color="auto"/>
                        <w:right w:val="none" w:sz="0" w:space="0" w:color="auto"/>
                      </w:divBdr>
                      <w:divsChild>
                        <w:div w:id="16056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11263">
      <w:bodyDiv w:val="1"/>
      <w:marLeft w:val="0"/>
      <w:marRight w:val="0"/>
      <w:marTop w:val="0"/>
      <w:marBottom w:val="0"/>
      <w:divBdr>
        <w:top w:val="none" w:sz="0" w:space="0" w:color="auto"/>
        <w:left w:val="none" w:sz="0" w:space="0" w:color="auto"/>
        <w:bottom w:val="none" w:sz="0" w:space="0" w:color="auto"/>
        <w:right w:val="none" w:sz="0" w:space="0" w:color="auto"/>
      </w:divBdr>
      <w:divsChild>
        <w:div w:id="1442339667">
          <w:marLeft w:val="0"/>
          <w:marRight w:val="0"/>
          <w:marTop w:val="0"/>
          <w:marBottom w:val="0"/>
          <w:divBdr>
            <w:top w:val="none" w:sz="0" w:space="0" w:color="auto"/>
            <w:left w:val="none" w:sz="0" w:space="0" w:color="auto"/>
            <w:bottom w:val="none" w:sz="0" w:space="0" w:color="auto"/>
            <w:right w:val="none" w:sz="0" w:space="0" w:color="auto"/>
          </w:divBdr>
          <w:divsChild>
            <w:div w:id="522790306">
              <w:marLeft w:val="0"/>
              <w:marRight w:val="0"/>
              <w:marTop w:val="0"/>
              <w:marBottom w:val="0"/>
              <w:divBdr>
                <w:top w:val="none" w:sz="0" w:space="0" w:color="auto"/>
                <w:left w:val="none" w:sz="0" w:space="0" w:color="auto"/>
                <w:bottom w:val="none" w:sz="0" w:space="0" w:color="auto"/>
                <w:right w:val="none" w:sz="0" w:space="0" w:color="auto"/>
              </w:divBdr>
              <w:divsChild>
                <w:div w:id="1558399169">
                  <w:marLeft w:val="0"/>
                  <w:marRight w:val="0"/>
                  <w:marTop w:val="0"/>
                  <w:marBottom w:val="0"/>
                  <w:divBdr>
                    <w:top w:val="none" w:sz="0" w:space="0" w:color="auto"/>
                    <w:left w:val="none" w:sz="0" w:space="0" w:color="auto"/>
                    <w:bottom w:val="none" w:sz="0" w:space="0" w:color="auto"/>
                    <w:right w:val="none" w:sz="0" w:space="0" w:color="auto"/>
                  </w:divBdr>
                  <w:divsChild>
                    <w:div w:id="1604073942">
                      <w:marLeft w:val="-360"/>
                      <w:marRight w:val="0"/>
                      <w:marTop w:val="0"/>
                      <w:marBottom w:val="0"/>
                      <w:divBdr>
                        <w:top w:val="none" w:sz="0" w:space="0" w:color="auto"/>
                        <w:left w:val="none" w:sz="0" w:space="0" w:color="auto"/>
                        <w:bottom w:val="none" w:sz="0" w:space="0" w:color="auto"/>
                        <w:right w:val="none" w:sz="0" w:space="0" w:color="auto"/>
                      </w:divBdr>
                      <w:divsChild>
                        <w:div w:id="1782920592">
                          <w:marLeft w:val="0"/>
                          <w:marRight w:val="0"/>
                          <w:marTop w:val="0"/>
                          <w:marBottom w:val="0"/>
                          <w:divBdr>
                            <w:top w:val="none" w:sz="0" w:space="0" w:color="auto"/>
                            <w:left w:val="none" w:sz="0" w:space="0" w:color="auto"/>
                            <w:bottom w:val="none" w:sz="0" w:space="0" w:color="auto"/>
                            <w:right w:val="none" w:sz="0" w:space="0" w:color="auto"/>
                          </w:divBdr>
                          <w:divsChild>
                            <w:div w:id="813133578">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skoinfo.ru/news/kreditnye-kanikuly-106-fz.html" TargetMode="External"/><Relationship Id="rId3" Type="http://schemas.microsoft.com/office/2007/relationships/stylesWithEffects" Target="stylesWithEffects.xml"/><Relationship Id="rId7" Type="http://schemas.openxmlformats.org/officeDocument/2006/relationships/hyperlink" Target="https://kaskoinfo.ru/news/raschet-srednemesyachnogo-dohoda-zaemshchik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skoinfo.ru/news/razmer-kredita-dlya-kreditnyh-kanikul.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4955</Words>
  <Characters>28249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2020-04-20T07:30:00Z</dcterms:created>
  <dcterms:modified xsi:type="dcterms:W3CDTF">2020-04-20T07:42:00Z</dcterms:modified>
</cp:coreProperties>
</file>