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CE86" w14:textId="614A695A" w:rsidR="00064C93" w:rsidRPr="005556F2" w:rsidRDefault="005556F2" w:rsidP="004A6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F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5B6331">
        <w:rPr>
          <w:rFonts w:ascii="Times New Roman" w:hAnsi="Times New Roman" w:cs="Times New Roman"/>
          <w:b/>
          <w:sz w:val="24"/>
          <w:szCs w:val="24"/>
        </w:rPr>
        <w:t>о деятельности Совета</w:t>
      </w:r>
      <w:r w:rsidRPr="005556F2">
        <w:rPr>
          <w:rFonts w:ascii="Times New Roman" w:hAnsi="Times New Roman" w:cs="Times New Roman"/>
          <w:b/>
          <w:sz w:val="24"/>
          <w:szCs w:val="24"/>
        </w:rPr>
        <w:t xml:space="preserve"> СРО МА СКПК «Единство» за 20</w:t>
      </w:r>
      <w:r w:rsidR="000A7088">
        <w:rPr>
          <w:rFonts w:ascii="Times New Roman" w:hAnsi="Times New Roman" w:cs="Times New Roman"/>
          <w:b/>
          <w:sz w:val="24"/>
          <w:szCs w:val="24"/>
        </w:rPr>
        <w:t>20</w:t>
      </w:r>
      <w:r w:rsidRPr="005556F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318ED860" w14:textId="77777777" w:rsidR="005B6331" w:rsidRPr="008552F0" w:rsidRDefault="005B6331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Совет Ассоциации в отчетном периоде осуществлял свою деятельность в соответствии с требованиями законодательства РФ, Уставов Ассоциаций, внутренних документов Ассоциации.</w:t>
      </w:r>
    </w:p>
    <w:p w14:paraId="500FB1B7" w14:textId="77777777" w:rsidR="005B6331" w:rsidRPr="008552F0" w:rsidRDefault="005B6331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Совет Ассоциации осуществлял общее руководство деятельностью Ассоциации в период между общими собраниями членов Ассоциации.</w:t>
      </w:r>
    </w:p>
    <w:p w14:paraId="28B4A912" w14:textId="214A48E4" w:rsidR="000A7088" w:rsidRPr="008552F0" w:rsidRDefault="005B6331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A7088" w:rsidRPr="008552F0">
        <w:rPr>
          <w:rFonts w:ascii="Times New Roman" w:hAnsi="Times New Roman" w:cs="Times New Roman"/>
          <w:sz w:val="28"/>
          <w:szCs w:val="28"/>
        </w:rPr>
        <w:t>Совет Ассоциации рассмотрел 1</w:t>
      </w:r>
      <w:r w:rsidR="009B5328" w:rsidRPr="008552F0">
        <w:rPr>
          <w:rFonts w:ascii="Times New Roman" w:hAnsi="Times New Roman" w:cs="Times New Roman"/>
          <w:sz w:val="28"/>
          <w:szCs w:val="28"/>
        </w:rPr>
        <w:t>6</w:t>
      </w:r>
      <w:r w:rsidR="000A7088" w:rsidRPr="008552F0">
        <w:rPr>
          <w:rFonts w:ascii="Times New Roman" w:hAnsi="Times New Roman" w:cs="Times New Roman"/>
          <w:sz w:val="28"/>
          <w:szCs w:val="28"/>
        </w:rPr>
        <w:t xml:space="preserve"> обращений потенциальных членов (5) и ассоциированных (1</w:t>
      </w:r>
      <w:r w:rsidR="009B5328" w:rsidRPr="008552F0">
        <w:rPr>
          <w:rFonts w:ascii="Times New Roman" w:hAnsi="Times New Roman" w:cs="Times New Roman"/>
          <w:sz w:val="28"/>
          <w:szCs w:val="28"/>
        </w:rPr>
        <w:t>1</w:t>
      </w:r>
      <w:r w:rsidR="000A7088" w:rsidRPr="008552F0">
        <w:rPr>
          <w:rFonts w:ascii="Times New Roman" w:hAnsi="Times New Roman" w:cs="Times New Roman"/>
          <w:sz w:val="28"/>
          <w:szCs w:val="28"/>
        </w:rPr>
        <w:t>) членов. В результате принято 1</w:t>
      </w:r>
      <w:r w:rsidR="009B5328" w:rsidRPr="008552F0">
        <w:rPr>
          <w:rFonts w:ascii="Times New Roman" w:hAnsi="Times New Roman" w:cs="Times New Roman"/>
          <w:sz w:val="28"/>
          <w:szCs w:val="28"/>
        </w:rPr>
        <w:t>1</w:t>
      </w:r>
      <w:r w:rsidR="000A7088" w:rsidRPr="008552F0">
        <w:rPr>
          <w:rFonts w:ascii="Times New Roman" w:hAnsi="Times New Roman" w:cs="Times New Roman"/>
          <w:sz w:val="28"/>
          <w:szCs w:val="28"/>
        </w:rPr>
        <w:t xml:space="preserve"> ассоциированных членов МА СКПК «Единство». По предварительным заявкам 5 потенциальных членов были приняты решения о нецелесообразности дальнейшего рассмотрения заявлений о членстве и их бесперспективности. </w:t>
      </w:r>
    </w:p>
    <w:p w14:paraId="0521A754" w14:textId="405B328C" w:rsidR="005B6331" w:rsidRPr="008552F0" w:rsidRDefault="000A7088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Количество членов МА СКПК «Единство» на 01.01.2021 г. составило 295 членов. 7 членов за отчетный год выбыло (на 01.01.2020 г. было 302 члена) по причине прекращения деятельности (ликвидации)</w:t>
      </w:r>
      <w:r w:rsidR="00894C2B" w:rsidRPr="008552F0">
        <w:rPr>
          <w:rFonts w:ascii="Times New Roman" w:hAnsi="Times New Roman" w:cs="Times New Roman"/>
          <w:sz w:val="28"/>
          <w:szCs w:val="28"/>
        </w:rPr>
        <w:t>.</w:t>
      </w:r>
      <w:r w:rsidRPr="008552F0">
        <w:rPr>
          <w:rFonts w:ascii="Times New Roman" w:hAnsi="Times New Roman" w:cs="Times New Roman"/>
          <w:sz w:val="28"/>
          <w:szCs w:val="28"/>
        </w:rPr>
        <w:t xml:space="preserve"> В отношении четырех членов ассоциации применены меры воздействия за несвоевременную оплату членских взносов – т.е. не выполнение требований внут</w:t>
      </w:r>
      <w:r w:rsidR="00555E44" w:rsidRPr="008552F0">
        <w:rPr>
          <w:rFonts w:ascii="Times New Roman" w:hAnsi="Times New Roman" w:cs="Times New Roman"/>
          <w:sz w:val="28"/>
          <w:szCs w:val="28"/>
        </w:rPr>
        <w:t>ренних стандартов СРО.</w:t>
      </w:r>
      <w:r w:rsidR="00894C2B" w:rsidRPr="008552F0">
        <w:rPr>
          <w:rFonts w:ascii="Times New Roman" w:hAnsi="Times New Roman" w:cs="Times New Roman"/>
          <w:sz w:val="28"/>
          <w:szCs w:val="28"/>
        </w:rPr>
        <w:t xml:space="preserve"> </w:t>
      </w:r>
      <w:r w:rsidR="008B37A6" w:rsidRPr="008552F0">
        <w:rPr>
          <w:rFonts w:ascii="Times New Roman" w:hAnsi="Times New Roman" w:cs="Times New Roman"/>
          <w:sz w:val="28"/>
          <w:szCs w:val="28"/>
        </w:rPr>
        <w:t>Еще 2 кооператива ликвидировались практически в 2021 г. не заплатив за 2020 г.</w:t>
      </w:r>
    </w:p>
    <w:p w14:paraId="771CFFEE" w14:textId="07100A17" w:rsidR="005B6331" w:rsidRPr="008552F0" w:rsidRDefault="005B6331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Заседания Совета в отчетном периоде проводились</w:t>
      </w:r>
      <w:r w:rsidR="00555E44" w:rsidRPr="008552F0">
        <w:rPr>
          <w:rFonts w:ascii="Times New Roman" w:hAnsi="Times New Roman" w:cs="Times New Roman"/>
          <w:sz w:val="28"/>
          <w:szCs w:val="28"/>
        </w:rPr>
        <w:t>, как правило очно с использованием средств видео-и (или) интернет-конференции (дистанционного участия).</w:t>
      </w:r>
      <w:r w:rsidRPr="008552F0">
        <w:rPr>
          <w:rFonts w:ascii="Times New Roman" w:hAnsi="Times New Roman" w:cs="Times New Roman"/>
          <w:sz w:val="28"/>
          <w:szCs w:val="28"/>
        </w:rPr>
        <w:t xml:space="preserve"> За 20</w:t>
      </w:r>
      <w:r w:rsidR="00555E44" w:rsidRPr="008552F0">
        <w:rPr>
          <w:rFonts w:ascii="Times New Roman" w:hAnsi="Times New Roman" w:cs="Times New Roman"/>
          <w:sz w:val="28"/>
          <w:szCs w:val="28"/>
        </w:rPr>
        <w:t>20</w:t>
      </w:r>
      <w:r w:rsidRPr="008552F0">
        <w:rPr>
          <w:rFonts w:ascii="Times New Roman" w:hAnsi="Times New Roman" w:cs="Times New Roman"/>
          <w:sz w:val="28"/>
          <w:szCs w:val="28"/>
        </w:rPr>
        <w:t xml:space="preserve"> г. состоялось </w:t>
      </w:r>
      <w:r w:rsidR="005346BA" w:rsidRPr="008552F0">
        <w:rPr>
          <w:rFonts w:ascii="Times New Roman" w:hAnsi="Times New Roman" w:cs="Times New Roman"/>
          <w:sz w:val="28"/>
          <w:szCs w:val="28"/>
        </w:rPr>
        <w:t>1</w:t>
      </w:r>
      <w:r w:rsidR="00555E44" w:rsidRPr="008552F0">
        <w:rPr>
          <w:rFonts w:ascii="Times New Roman" w:hAnsi="Times New Roman" w:cs="Times New Roman"/>
          <w:sz w:val="28"/>
          <w:szCs w:val="28"/>
        </w:rPr>
        <w:t>3</w:t>
      </w:r>
      <w:r w:rsidR="005346BA" w:rsidRPr="008552F0">
        <w:rPr>
          <w:rFonts w:ascii="Times New Roman" w:hAnsi="Times New Roman" w:cs="Times New Roman"/>
          <w:sz w:val="28"/>
          <w:szCs w:val="28"/>
        </w:rPr>
        <w:t xml:space="preserve"> з</w:t>
      </w:r>
      <w:r w:rsidRPr="008552F0">
        <w:rPr>
          <w:rFonts w:ascii="Times New Roman" w:hAnsi="Times New Roman" w:cs="Times New Roman"/>
          <w:sz w:val="28"/>
          <w:szCs w:val="28"/>
        </w:rPr>
        <w:t>аседаний Совета</w:t>
      </w:r>
      <w:r w:rsidR="00555E44" w:rsidRPr="008552F0">
        <w:rPr>
          <w:rFonts w:ascii="Times New Roman" w:hAnsi="Times New Roman" w:cs="Times New Roman"/>
          <w:sz w:val="28"/>
          <w:szCs w:val="28"/>
        </w:rPr>
        <w:t xml:space="preserve"> (в 2019 г. – 12)</w:t>
      </w:r>
      <w:r w:rsidRPr="008552F0">
        <w:rPr>
          <w:rFonts w:ascii="Times New Roman" w:hAnsi="Times New Roman" w:cs="Times New Roman"/>
          <w:sz w:val="28"/>
          <w:szCs w:val="28"/>
        </w:rPr>
        <w:t>.</w:t>
      </w:r>
    </w:p>
    <w:p w14:paraId="2E933311" w14:textId="3FB9807F" w:rsidR="005B6331" w:rsidRPr="008552F0" w:rsidRDefault="005B6331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В течение отчетного периода Советом Ассоциации были рассмотрены вопросы и приняты</w:t>
      </w:r>
      <w:r w:rsidR="005D4598" w:rsidRPr="008552F0">
        <w:rPr>
          <w:rFonts w:ascii="Times New Roman" w:hAnsi="Times New Roman" w:cs="Times New Roman"/>
          <w:sz w:val="28"/>
          <w:szCs w:val="28"/>
        </w:rPr>
        <w:t>,</w:t>
      </w:r>
      <w:r w:rsidRPr="008552F0">
        <w:rPr>
          <w:rFonts w:ascii="Times New Roman" w:hAnsi="Times New Roman" w:cs="Times New Roman"/>
          <w:sz w:val="28"/>
          <w:szCs w:val="28"/>
        </w:rPr>
        <w:t xml:space="preserve"> </w:t>
      </w:r>
      <w:r w:rsidR="005D4598" w:rsidRPr="008552F0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8552F0">
        <w:rPr>
          <w:rFonts w:ascii="Times New Roman" w:hAnsi="Times New Roman" w:cs="Times New Roman"/>
          <w:sz w:val="28"/>
          <w:szCs w:val="28"/>
        </w:rPr>
        <w:t>следующие решения</w:t>
      </w:r>
      <w:r w:rsidR="00AD6698" w:rsidRPr="008552F0">
        <w:rPr>
          <w:rFonts w:ascii="Times New Roman" w:hAnsi="Times New Roman" w:cs="Times New Roman"/>
          <w:sz w:val="28"/>
          <w:szCs w:val="28"/>
        </w:rPr>
        <w:t xml:space="preserve"> (с которыми детально можно ознакомиться на сайте МА СКПК «Единство»)</w:t>
      </w:r>
      <w:r w:rsidRPr="008552F0">
        <w:rPr>
          <w:rFonts w:ascii="Times New Roman" w:hAnsi="Times New Roman" w:cs="Times New Roman"/>
          <w:sz w:val="28"/>
          <w:szCs w:val="28"/>
        </w:rPr>
        <w:t>:</w:t>
      </w:r>
    </w:p>
    <w:p w14:paraId="601AD257" w14:textId="665DE82B" w:rsidR="006A667E" w:rsidRPr="008552F0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F0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D4598" w:rsidRPr="008552F0">
        <w:rPr>
          <w:rFonts w:ascii="Times New Roman" w:hAnsi="Times New Roman" w:cs="Times New Roman"/>
          <w:bCs/>
          <w:sz w:val="28"/>
          <w:szCs w:val="28"/>
        </w:rPr>
        <w:t>ы</w:t>
      </w:r>
      <w:r w:rsidRPr="008552F0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Pr="00855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E44" w:rsidRPr="008552F0">
        <w:rPr>
          <w:rFonts w:ascii="Times New Roman" w:hAnsi="Times New Roman" w:cs="Times New Roman"/>
          <w:bCs/>
          <w:sz w:val="28"/>
          <w:szCs w:val="28"/>
        </w:rPr>
        <w:t xml:space="preserve">ассоциированные </w:t>
      </w:r>
      <w:r w:rsidRPr="008552F0">
        <w:rPr>
          <w:rFonts w:ascii="Times New Roman" w:hAnsi="Times New Roman" w:cs="Times New Roman"/>
          <w:bCs/>
          <w:sz w:val="28"/>
          <w:szCs w:val="28"/>
        </w:rPr>
        <w:t xml:space="preserve">члены  Ассоциации  </w:t>
      </w:r>
      <w:r w:rsidR="00555E44" w:rsidRPr="008552F0">
        <w:rPr>
          <w:rFonts w:ascii="Times New Roman" w:hAnsi="Times New Roman" w:cs="Times New Roman"/>
          <w:bCs/>
          <w:sz w:val="28"/>
          <w:szCs w:val="28"/>
        </w:rPr>
        <w:t>1</w:t>
      </w:r>
      <w:r w:rsidR="009B5328" w:rsidRPr="008552F0">
        <w:rPr>
          <w:rFonts w:ascii="Times New Roman" w:hAnsi="Times New Roman" w:cs="Times New Roman"/>
          <w:bCs/>
          <w:sz w:val="28"/>
          <w:szCs w:val="28"/>
        </w:rPr>
        <w:t>1</w:t>
      </w:r>
      <w:r w:rsidR="00555E44" w:rsidRPr="008552F0">
        <w:rPr>
          <w:rFonts w:ascii="Times New Roman" w:hAnsi="Times New Roman" w:cs="Times New Roman"/>
          <w:bCs/>
          <w:sz w:val="28"/>
          <w:szCs w:val="28"/>
        </w:rPr>
        <w:t xml:space="preserve"> членов – 1 общество взаимного страхования и </w:t>
      </w:r>
      <w:r w:rsidR="009B5328" w:rsidRPr="008552F0">
        <w:rPr>
          <w:rFonts w:ascii="Times New Roman" w:hAnsi="Times New Roman" w:cs="Times New Roman"/>
          <w:bCs/>
          <w:sz w:val="28"/>
          <w:szCs w:val="28"/>
        </w:rPr>
        <w:t>10</w:t>
      </w:r>
      <w:r w:rsidR="00555E44" w:rsidRPr="008552F0">
        <w:rPr>
          <w:rFonts w:ascii="Times New Roman" w:hAnsi="Times New Roman" w:cs="Times New Roman"/>
          <w:bCs/>
          <w:sz w:val="28"/>
          <w:szCs w:val="28"/>
        </w:rPr>
        <w:t xml:space="preserve"> СКПК 2-го уровня (Добринка, Задонск, Долгоруково, Усмань, </w:t>
      </w:r>
      <w:proofErr w:type="spellStart"/>
      <w:r w:rsidR="00555E44" w:rsidRPr="008552F0">
        <w:rPr>
          <w:rFonts w:ascii="Times New Roman" w:hAnsi="Times New Roman" w:cs="Times New Roman"/>
          <w:bCs/>
          <w:sz w:val="28"/>
          <w:szCs w:val="28"/>
        </w:rPr>
        <w:t>Измалково</w:t>
      </w:r>
      <w:proofErr w:type="spellEnd"/>
      <w:r w:rsidR="00555E44" w:rsidRPr="008552F0">
        <w:rPr>
          <w:rFonts w:ascii="Times New Roman" w:hAnsi="Times New Roman" w:cs="Times New Roman"/>
          <w:bCs/>
          <w:sz w:val="28"/>
          <w:szCs w:val="28"/>
        </w:rPr>
        <w:t>, Грязи, Становое, Елец, Красное</w:t>
      </w:r>
      <w:r w:rsidR="009B5328" w:rsidRPr="008552F0">
        <w:rPr>
          <w:rFonts w:ascii="Times New Roman" w:hAnsi="Times New Roman" w:cs="Times New Roman"/>
          <w:bCs/>
          <w:sz w:val="28"/>
          <w:szCs w:val="28"/>
        </w:rPr>
        <w:t>, Лев-Толстой</w:t>
      </w:r>
      <w:r w:rsidR="00555E44" w:rsidRPr="008552F0">
        <w:rPr>
          <w:rFonts w:ascii="Times New Roman" w:hAnsi="Times New Roman" w:cs="Times New Roman"/>
          <w:bCs/>
          <w:sz w:val="28"/>
          <w:szCs w:val="28"/>
        </w:rPr>
        <w:t>)</w:t>
      </w:r>
      <w:r w:rsidRPr="008552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04322B" w14:textId="22B1981F" w:rsidR="006A667E" w:rsidRPr="008552F0" w:rsidRDefault="009B5328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2F0">
        <w:rPr>
          <w:rFonts w:ascii="Times New Roman" w:hAnsi="Times New Roman" w:cs="Times New Roman"/>
          <w:bCs/>
          <w:sz w:val="28"/>
          <w:szCs w:val="28"/>
        </w:rPr>
        <w:t xml:space="preserve">Дважды менялась структура </w:t>
      </w:r>
      <w:r w:rsidR="006A667E" w:rsidRPr="008552F0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8552F0">
        <w:rPr>
          <w:rFonts w:ascii="Times New Roman" w:hAnsi="Times New Roman" w:cs="Times New Roman"/>
          <w:bCs/>
          <w:sz w:val="28"/>
          <w:szCs w:val="28"/>
        </w:rPr>
        <w:t xml:space="preserve"> с целью адаптации для приема новых </w:t>
      </w:r>
      <w:proofErr w:type="spellStart"/>
      <w:r w:rsidRPr="008552F0">
        <w:rPr>
          <w:rFonts w:ascii="Times New Roman" w:hAnsi="Times New Roman" w:cs="Times New Roman"/>
          <w:bCs/>
          <w:sz w:val="28"/>
          <w:szCs w:val="28"/>
        </w:rPr>
        <w:t>инорегиональных</w:t>
      </w:r>
      <w:proofErr w:type="spellEnd"/>
      <w:r w:rsidRPr="008552F0">
        <w:rPr>
          <w:rFonts w:ascii="Times New Roman" w:hAnsi="Times New Roman" w:cs="Times New Roman"/>
          <w:bCs/>
          <w:sz w:val="28"/>
          <w:szCs w:val="28"/>
        </w:rPr>
        <w:t xml:space="preserve"> членов и оптимизации (снижения) потенциальной численности персонала и затрат в связи с автоматизацией процессов</w:t>
      </w:r>
      <w:r w:rsidR="006A667E" w:rsidRPr="008552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0557F0" w14:textId="06425F0D" w:rsidR="006A667E" w:rsidRPr="008552F0" w:rsidRDefault="009B5328" w:rsidP="006A667E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8552F0">
        <w:rPr>
          <w:rFonts w:ascii="Times New Roman" w:hAnsi="Times New Roman" w:cs="Times New Roman"/>
          <w:bCs/>
          <w:sz w:val="28"/>
          <w:szCs w:val="28"/>
        </w:rPr>
        <w:t xml:space="preserve">Утверждены в новой редакции Условия членства в МА СКПК «Единство», позволяющие привлекать в Ассоциацию </w:t>
      </w:r>
      <w:proofErr w:type="spellStart"/>
      <w:r w:rsidRPr="008552F0">
        <w:rPr>
          <w:rFonts w:ascii="Times New Roman" w:hAnsi="Times New Roman" w:cs="Times New Roman"/>
          <w:bCs/>
          <w:sz w:val="28"/>
          <w:szCs w:val="28"/>
        </w:rPr>
        <w:t>инорегиональных</w:t>
      </w:r>
      <w:proofErr w:type="spellEnd"/>
      <w:r w:rsidRPr="008552F0">
        <w:rPr>
          <w:rFonts w:ascii="Times New Roman" w:hAnsi="Times New Roman" w:cs="Times New Roman"/>
          <w:bCs/>
          <w:sz w:val="28"/>
          <w:szCs w:val="28"/>
        </w:rPr>
        <w:t xml:space="preserve"> членов. </w:t>
      </w:r>
    </w:p>
    <w:p w14:paraId="3B4539AF" w14:textId="586C93E5" w:rsidR="009B5328" w:rsidRPr="008552F0" w:rsidRDefault="009B5328" w:rsidP="006A667E">
      <w:pPr>
        <w:pStyle w:val="a3"/>
        <w:numPr>
          <w:ilvl w:val="0"/>
          <w:numId w:val="5"/>
        </w:numPr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8552F0">
        <w:rPr>
          <w:rFonts w:ascii="Times New Roman" w:hAnsi="Times New Roman" w:cs="Times New Roman"/>
          <w:bCs/>
          <w:sz w:val="28"/>
          <w:szCs w:val="28"/>
        </w:rPr>
        <w:t xml:space="preserve">Неоднократно вносились изменения и дополнения в смету расходов ассоциации, связанные с активным внедрением в практику и получением контрольных функций от Банка России, увеличением затрат на автоматизацию контроля и передачи отчетности (реализацией вместе с Банком России дорожной карты – плана мероприятий </w:t>
      </w:r>
      <w:r w:rsidR="00AD6698" w:rsidRPr="008552F0">
        <w:rPr>
          <w:rFonts w:ascii="Times New Roman" w:hAnsi="Times New Roman" w:cs="Times New Roman"/>
          <w:bCs/>
          <w:sz w:val="28"/>
          <w:szCs w:val="28"/>
        </w:rPr>
        <w:t xml:space="preserve">по повышению качества и эффективности деятельности </w:t>
      </w:r>
      <w:r w:rsidR="00AD6698" w:rsidRPr="008552F0">
        <w:rPr>
          <w:rFonts w:ascii="Times New Roman" w:hAnsi="Times New Roman" w:cs="Times New Roman"/>
          <w:bCs/>
          <w:sz w:val="28"/>
          <w:szCs w:val="28"/>
        </w:rPr>
        <w:lastRenderedPageBreak/>
        <w:t>СРО, включая контрольную функцию)</w:t>
      </w:r>
      <w:r w:rsidRPr="008552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D6698" w:rsidRPr="008552F0">
        <w:rPr>
          <w:rFonts w:ascii="Times New Roman" w:hAnsi="Times New Roman" w:cs="Times New Roman"/>
          <w:bCs/>
          <w:sz w:val="28"/>
          <w:szCs w:val="28"/>
        </w:rPr>
        <w:t xml:space="preserve">невозможностью участия в проверках </w:t>
      </w:r>
      <w:r w:rsidRPr="008552F0">
        <w:rPr>
          <w:rFonts w:ascii="Times New Roman" w:hAnsi="Times New Roman" w:cs="Times New Roman"/>
          <w:bCs/>
          <w:sz w:val="28"/>
          <w:szCs w:val="28"/>
        </w:rPr>
        <w:t>сотрудников Ревизионного союза, оптимизацией затрат и изменениями во внутренней структуре.</w:t>
      </w:r>
    </w:p>
    <w:p w14:paraId="148C7551" w14:textId="77777777" w:rsidR="00AD6698" w:rsidRPr="008552F0" w:rsidRDefault="006A667E" w:rsidP="006A667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2F0">
        <w:rPr>
          <w:rFonts w:ascii="Times New Roman" w:hAnsi="Times New Roman" w:cs="Times New Roman"/>
          <w:bCs/>
          <w:sz w:val="28"/>
          <w:szCs w:val="28"/>
        </w:rPr>
        <w:t>Утвер</w:t>
      </w:r>
      <w:r w:rsidR="005D4598" w:rsidRPr="008552F0">
        <w:rPr>
          <w:rFonts w:ascii="Times New Roman" w:hAnsi="Times New Roman" w:cs="Times New Roman"/>
          <w:bCs/>
          <w:sz w:val="28"/>
          <w:szCs w:val="28"/>
        </w:rPr>
        <w:t>ждены</w:t>
      </w:r>
      <w:r w:rsidRPr="00855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698" w:rsidRPr="008552F0">
        <w:rPr>
          <w:rFonts w:ascii="Times New Roman" w:hAnsi="Times New Roman" w:cs="Times New Roman"/>
          <w:bCs/>
          <w:sz w:val="28"/>
          <w:szCs w:val="28"/>
        </w:rPr>
        <w:t>документы для стандартизации проверок – типовые чек-листы, внесены изменения в персональный состав Дисциплинарного и Контрольного комитетов МА СКПК «Единство».</w:t>
      </w:r>
    </w:p>
    <w:p w14:paraId="69864C5A" w14:textId="3BA8D3D0" w:rsidR="00FD44FA" w:rsidRPr="008552F0" w:rsidRDefault="00AD6698" w:rsidP="00AD669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2F0">
        <w:rPr>
          <w:rFonts w:ascii="Times New Roman" w:hAnsi="Times New Roman" w:cs="Times New Roman"/>
          <w:bCs/>
          <w:sz w:val="28"/>
          <w:szCs w:val="28"/>
        </w:rPr>
        <w:t xml:space="preserve">Другие решения. В том числе обязательные - </w:t>
      </w:r>
      <w:r w:rsidR="00FD44FA" w:rsidRPr="008552F0">
        <w:rPr>
          <w:rFonts w:ascii="Times New Roman" w:hAnsi="Times New Roman" w:cs="Times New Roman"/>
          <w:bCs/>
          <w:sz w:val="28"/>
          <w:szCs w:val="28"/>
        </w:rPr>
        <w:t>график плановых проверок членов МА СКПК «Единство» на 202</w:t>
      </w:r>
      <w:r w:rsidRPr="008552F0">
        <w:rPr>
          <w:rFonts w:ascii="Times New Roman" w:hAnsi="Times New Roman" w:cs="Times New Roman"/>
          <w:bCs/>
          <w:sz w:val="28"/>
          <w:szCs w:val="28"/>
        </w:rPr>
        <w:t>1</w:t>
      </w:r>
      <w:r w:rsidR="00FD44FA" w:rsidRPr="008552F0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602BFC59" w14:textId="7443FAC4" w:rsidR="005B6331" w:rsidRPr="008552F0" w:rsidRDefault="00262614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AD6698" w:rsidRPr="008552F0">
        <w:rPr>
          <w:rFonts w:ascii="Times New Roman" w:hAnsi="Times New Roman" w:cs="Times New Roman"/>
          <w:sz w:val="28"/>
          <w:szCs w:val="28"/>
        </w:rPr>
        <w:t xml:space="preserve">в отчетном 2020 г. не </w:t>
      </w:r>
      <w:r w:rsidRPr="008552F0">
        <w:rPr>
          <w:rFonts w:ascii="Times New Roman" w:hAnsi="Times New Roman" w:cs="Times New Roman"/>
          <w:sz w:val="28"/>
          <w:szCs w:val="28"/>
        </w:rPr>
        <w:t>было инициировано проведение внеочередных общих собраний членов Ассоциации</w:t>
      </w:r>
      <w:r w:rsidR="00AD6698" w:rsidRPr="008552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44F1E" w14:textId="404AE575" w:rsidR="006A667E" w:rsidRPr="008552F0" w:rsidRDefault="006A667E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Работа Совета Ассоциации соответствовала требованиям законодательства и внутренних документов Ассоциации несмотря на значительную удаленность членов Совета от офиса</w:t>
      </w:r>
      <w:r w:rsidR="00AD6698" w:rsidRPr="008552F0">
        <w:rPr>
          <w:rFonts w:ascii="Times New Roman" w:hAnsi="Times New Roman" w:cs="Times New Roman"/>
          <w:sz w:val="28"/>
          <w:szCs w:val="28"/>
        </w:rPr>
        <w:t>, пандемию</w:t>
      </w:r>
      <w:r w:rsidRPr="008552F0">
        <w:rPr>
          <w:rFonts w:ascii="Times New Roman" w:hAnsi="Times New Roman" w:cs="Times New Roman"/>
          <w:sz w:val="28"/>
          <w:szCs w:val="28"/>
        </w:rPr>
        <w:t xml:space="preserve"> и способствовала выполнению уставных задач.</w:t>
      </w:r>
    </w:p>
    <w:p w14:paraId="0F7C0AD7" w14:textId="632E8B71" w:rsidR="006A667E" w:rsidRPr="008552F0" w:rsidRDefault="005346BA" w:rsidP="004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0">
        <w:rPr>
          <w:rFonts w:ascii="Times New Roman" w:hAnsi="Times New Roman" w:cs="Times New Roman"/>
          <w:sz w:val="28"/>
          <w:szCs w:val="28"/>
        </w:rPr>
        <w:t>Д</w:t>
      </w:r>
      <w:r w:rsidR="006A667E" w:rsidRPr="008552F0">
        <w:rPr>
          <w:rFonts w:ascii="Times New Roman" w:hAnsi="Times New Roman" w:cs="Times New Roman"/>
          <w:sz w:val="28"/>
          <w:szCs w:val="28"/>
        </w:rPr>
        <w:t>еятельность Совета в 20</w:t>
      </w:r>
      <w:r w:rsidR="00AD6698" w:rsidRPr="008552F0">
        <w:rPr>
          <w:rFonts w:ascii="Times New Roman" w:hAnsi="Times New Roman" w:cs="Times New Roman"/>
          <w:sz w:val="28"/>
          <w:szCs w:val="28"/>
        </w:rPr>
        <w:t>20</w:t>
      </w:r>
      <w:r w:rsidR="006A667E" w:rsidRPr="008552F0">
        <w:rPr>
          <w:rFonts w:ascii="Times New Roman" w:hAnsi="Times New Roman" w:cs="Times New Roman"/>
          <w:sz w:val="28"/>
          <w:szCs w:val="28"/>
        </w:rPr>
        <w:t xml:space="preserve"> году во многом способствовала </w:t>
      </w:r>
      <w:r w:rsidR="00AD6698" w:rsidRPr="008552F0">
        <w:rPr>
          <w:rFonts w:ascii="Times New Roman" w:hAnsi="Times New Roman" w:cs="Times New Roman"/>
          <w:sz w:val="28"/>
          <w:szCs w:val="28"/>
        </w:rPr>
        <w:t>активному позиционированию СРО на рынке своем сегменте рынка микрофинансирования в РФ, росту ее авторитета, готовности и способности к эффективному и качественному саморегулированию и контролю деятельности ее членов.</w:t>
      </w:r>
    </w:p>
    <w:p w14:paraId="24B8A4E3" w14:textId="77777777" w:rsidR="006A667E" w:rsidRDefault="006A667E" w:rsidP="004A61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67E" w:rsidSect="005556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BCB" w14:textId="77777777" w:rsidR="005346BA" w:rsidRDefault="005346BA" w:rsidP="005346BA">
      <w:pPr>
        <w:spacing w:after="0" w:line="240" w:lineRule="auto"/>
      </w:pPr>
      <w:r>
        <w:separator/>
      </w:r>
    </w:p>
  </w:endnote>
  <w:endnote w:type="continuationSeparator" w:id="0">
    <w:p w14:paraId="19E292CF" w14:textId="77777777" w:rsidR="005346BA" w:rsidRDefault="005346BA" w:rsidP="005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5694" w14:textId="77777777" w:rsidR="005346BA" w:rsidRDefault="005346BA" w:rsidP="005346BA">
      <w:pPr>
        <w:spacing w:after="0" w:line="240" w:lineRule="auto"/>
      </w:pPr>
      <w:r>
        <w:separator/>
      </w:r>
    </w:p>
  </w:footnote>
  <w:footnote w:type="continuationSeparator" w:id="0">
    <w:p w14:paraId="6BE8D691" w14:textId="77777777" w:rsidR="005346BA" w:rsidRDefault="005346BA" w:rsidP="0053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506F" w14:textId="77777777" w:rsidR="005346BA" w:rsidRDefault="005346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A7"/>
    <w:multiLevelType w:val="hybridMultilevel"/>
    <w:tmpl w:val="CF5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AA8"/>
    <w:multiLevelType w:val="hybridMultilevel"/>
    <w:tmpl w:val="7DF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025C"/>
    <w:multiLevelType w:val="hybridMultilevel"/>
    <w:tmpl w:val="A734E8C0"/>
    <w:lvl w:ilvl="0" w:tplc="232A43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3B5125"/>
    <w:multiLevelType w:val="hybridMultilevel"/>
    <w:tmpl w:val="A978E0EE"/>
    <w:lvl w:ilvl="0" w:tplc="AA32E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C1A"/>
    <w:multiLevelType w:val="hybridMultilevel"/>
    <w:tmpl w:val="7DF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11C3"/>
    <w:multiLevelType w:val="hybridMultilevel"/>
    <w:tmpl w:val="D5FEEA58"/>
    <w:lvl w:ilvl="0" w:tplc="ADB801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F2"/>
    <w:rsid w:val="000454D8"/>
    <w:rsid w:val="00064C93"/>
    <w:rsid w:val="000A7088"/>
    <w:rsid w:val="001518E6"/>
    <w:rsid w:val="00244A98"/>
    <w:rsid w:val="00262614"/>
    <w:rsid w:val="00280154"/>
    <w:rsid w:val="002F6A75"/>
    <w:rsid w:val="004553E1"/>
    <w:rsid w:val="004A56EF"/>
    <w:rsid w:val="004A6181"/>
    <w:rsid w:val="004F213F"/>
    <w:rsid w:val="005346BA"/>
    <w:rsid w:val="005556F2"/>
    <w:rsid w:val="00555E44"/>
    <w:rsid w:val="005B6331"/>
    <w:rsid w:val="005D4598"/>
    <w:rsid w:val="006A667E"/>
    <w:rsid w:val="007E7744"/>
    <w:rsid w:val="007F21E1"/>
    <w:rsid w:val="007F3E28"/>
    <w:rsid w:val="00800AD1"/>
    <w:rsid w:val="00807FAE"/>
    <w:rsid w:val="008552F0"/>
    <w:rsid w:val="00894C2B"/>
    <w:rsid w:val="008B37A6"/>
    <w:rsid w:val="009B5328"/>
    <w:rsid w:val="00A571D5"/>
    <w:rsid w:val="00A8432E"/>
    <w:rsid w:val="00A94325"/>
    <w:rsid w:val="00AD6698"/>
    <w:rsid w:val="00C636EE"/>
    <w:rsid w:val="00CB18E8"/>
    <w:rsid w:val="00DC28DE"/>
    <w:rsid w:val="00E7549C"/>
    <w:rsid w:val="00F07D69"/>
    <w:rsid w:val="00F72170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EC3F"/>
  <w15:docId w15:val="{8770F2A3-DBE7-4CEB-878E-3AAD0BD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table" w:styleId="a4">
    <w:name w:val="Table Grid"/>
    <w:basedOn w:val="a1"/>
    <w:uiPriority w:val="59"/>
    <w:rsid w:val="005B6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6BA"/>
  </w:style>
  <w:style w:type="paragraph" w:styleId="a7">
    <w:name w:val="footer"/>
    <w:basedOn w:val="a"/>
    <w:link w:val="a8"/>
    <w:uiPriority w:val="99"/>
    <w:unhideWhenUsed/>
    <w:rsid w:val="0053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2021-06-24T05:49:00Z</cp:lastPrinted>
  <dcterms:created xsi:type="dcterms:W3CDTF">2021-06-28T06:45:00Z</dcterms:created>
  <dcterms:modified xsi:type="dcterms:W3CDTF">2021-06-28T06:45:00Z</dcterms:modified>
</cp:coreProperties>
</file>