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93" w:rsidRPr="005556F2" w:rsidRDefault="005556F2" w:rsidP="004A6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F2">
        <w:rPr>
          <w:rFonts w:ascii="Times New Roman" w:hAnsi="Times New Roman" w:cs="Times New Roman"/>
          <w:b/>
          <w:sz w:val="24"/>
          <w:szCs w:val="24"/>
        </w:rPr>
        <w:t>Отчет директора СРО МА СКПК «Единство» за 2019 год.</w:t>
      </w:r>
    </w:p>
    <w:p w:rsidR="005556F2" w:rsidRDefault="00800AD1" w:rsidP="004A6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</w:t>
      </w:r>
      <w:r w:rsidR="005556F2">
        <w:rPr>
          <w:rFonts w:ascii="Times New Roman" w:hAnsi="Times New Roman" w:cs="Times New Roman"/>
          <w:sz w:val="24"/>
          <w:szCs w:val="24"/>
        </w:rPr>
        <w:t xml:space="preserve">азначен </w:t>
      </w:r>
      <w:r w:rsidR="002F6A75">
        <w:rPr>
          <w:rFonts w:ascii="Times New Roman" w:hAnsi="Times New Roman" w:cs="Times New Roman"/>
          <w:sz w:val="24"/>
          <w:szCs w:val="24"/>
        </w:rPr>
        <w:t xml:space="preserve"> постоянно </w:t>
      </w:r>
      <w:r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5556F2">
        <w:rPr>
          <w:rFonts w:ascii="Times New Roman" w:hAnsi="Times New Roman" w:cs="Times New Roman"/>
          <w:sz w:val="24"/>
          <w:szCs w:val="24"/>
        </w:rPr>
        <w:t>с апреля 2019 г.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5556F2">
        <w:rPr>
          <w:rFonts w:ascii="Times New Roman" w:hAnsi="Times New Roman" w:cs="Times New Roman"/>
          <w:sz w:val="24"/>
          <w:szCs w:val="24"/>
        </w:rPr>
        <w:t>огласован Банком России как кандидат на должность руководителя СРО в соответствии с 223-ФЗ «О СРО в сфере финансового рынка».</w:t>
      </w:r>
    </w:p>
    <w:p w:rsidR="002F6A75" w:rsidRPr="004A6181" w:rsidRDefault="00A571D5" w:rsidP="004A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81">
        <w:rPr>
          <w:rFonts w:ascii="Times New Roman" w:hAnsi="Times New Roman" w:cs="Times New Roman"/>
          <w:b/>
          <w:sz w:val="24"/>
          <w:szCs w:val="24"/>
        </w:rPr>
        <w:t xml:space="preserve">Вступление новых членов </w:t>
      </w:r>
      <w:r w:rsidR="002F6A75" w:rsidRPr="004A6181">
        <w:rPr>
          <w:rFonts w:ascii="Times New Roman" w:hAnsi="Times New Roman" w:cs="Times New Roman"/>
          <w:b/>
          <w:sz w:val="24"/>
          <w:szCs w:val="24"/>
        </w:rPr>
        <w:t>СРО.</w:t>
      </w:r>
    </w:p>
    <w:p w:rsidR="002F6A75" w:rsidRDefault="002F6A75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г. принято </w:t>
      </w:r>
      <w:r w:rsidR="00340485">
        <w:rPr>
          <w:rFonts w:ascii="Times New Roman" w:hAnsi="Times New Roman" w:cs="Times New Roman"/>
          <w:sz w:val="24"/>
          <w:szCs w:val="24"/>
        </w:rPr>
        <w:t xml:space="preserve">302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340485">
        <w:rPr>
          <w:rFonts w:ascii="Times New Roman" w:hAnsi="Times New Roman" w:cs="Times New Roman"/>
          <w:sz w:val="24"/>
          <w:szCs w:val="24"/>
        </w:rPr>
        <w:t xml:space="preserve">а из 309 </w:t>
      </w:r>
      <w:r w:rsidR="000D16B9">
        <w:rPr>
          <w:rFonts w:ascii="Times New Roman" w:hAnsi="Times New Roman" w:cs="Times New Roman"/>
          <w:sz w:val="24"/>
          <w:szCs w:val="24"/>
        </w:rPr>
        <w:t>(</w:t>
      </w:r>
      <w:r w:rsidR="00340485">
        <w:rPr>
          <w:rFonts w:ascii="Times New Roman" w:hAnsi="Times New Roman" w:cs="Times New Roman"/>
          <w:sz w:val="24"/>
          <w:szCs w:val="24"/>
        </w:rPr>
        <w:t xml:space="preserve">на </w:t>
      </w:r>
      <w:r w:rsidR="002D13F7">
        <w:rPr>
          <w:rFonts w:ascii="Times New Roman" w:hAnsi="Times New Roman" w:cs="Times New Roman"/>
          <w:sz w:val="24"/>
          <w:szCs w:val="24"/>
        </w:rPr>
        <w:t>конец</w:t>
      </w:r>
      <w:r w:rsidR="00340485">
        <w:rPr>
          <w:rFonts w:ascii="Times New Roman" w:hAnsi="Times New Roman" w:cs="Times New Roman"/>
          <w:sz w:val="24"/>
          <w:szCs w:val="24"/>
        </w:rPr>
        <w:t xml:space="preserve"> отчетного года</w:t>
      </w:r>
      <w:r w:rsidR="000D16B9">
        <w:rPr>
          <w:rFonts w:ascii="Times New Roman" w:hAnsi="Times New Roman" w:cs="Times New Roman"/>
          <w:sz w:val="24"/>
          <w:szCs w:val="24"/>
        </w:rPr>
        <w:t xml:space="preserve"> 307 – 1 присоединен, 1 ликвидирован)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A75" w:rsidRDefault="002F6A75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Заплатили взносов </w:t>
      </w:r>
      <w:r w:rsidR="00A94325">
        <w:rPr>
          <w:rFonts w:ascii="Times New Roman" w:hAnsi="Times New Roman" w:cs="Times New Roman"/>
          <w:sz w:val="24"/>
          <w:szCs w:val="24"/>
        </w:rPr>
        <w:t xml:space="preserve">в 2019 г. </w:t>
      </w:r>
      <w:r w:rsidR="00340485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 члена (</w:t>
      </w:r>
      <w:r w:rsidR="00340485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%).</w:t>
      </w:r>
      <w:r w:rsidR="00A94325">
        <w:rPr>
          <w:rFonts w:ascii="Times New Roman" w:hAnsi="Times New Roman" w:cs="Times New Roman"/>
          <w:sz w:val="24"/>
          <w:szCs w:val="24"/>
        </w:rPr>
        <w:t xml:space="preserve"> Не заплатили </w:t>
      </w:r>
      <w:r w:rsidR="00340485">
        <w:rPr>
          <w:rFonts w:ascii="Times New Roman" w:hAnsi="Times New Roman" w:cs="Times New Roman"/>
          <w:sz w:val="24"/>
          <w:szCs w:val="24"/>
        </w:rPr>
        <w:t>6</w:t>
      </w:r>
      <w:r w:rsidR="00A94325">
        <w:rPr>
          <w:rFonts w:ascii="Times New Roman" w:hAnsi="Times New Roman" w:cs="Times New Roman"/>
          <w:sz w:val="24"/>
          <w:szCs w:val="24"/>
        </w:rPr>
        <w:t xml:space="preserve"> СКПК</w:t>
      </w:r>
      <w:r w:rsidR="000D16B9">
        <w:rPr>
          <w:rFonts w:ascii="Times New Roman" w:hAnsi="Times New Roman" w:cs="Times New Roman"/>
          <w:sz w:val="24"/>
          <w:szCs w:val="24"/>
        </w:rPr>
        <w:t xml:space="preserve"> на 1 января 2020 г.</w:t>
      </w:r>
      <w:r w:rsidR="00340485">
        <w:rPr>
          <w:rFonts w:ascii="Times New Roman" w:hAnsi="Times New Roman" w:cs="Times New Roman"/>
          <w:sz w:val="24"/>
          <w:szCs w:val="24"/>
        </w:rPr>
        <w:t xml:space="preserve">, один заплатил в январе, </w:t>
      </w:r>
      <w:proofErr w:type="gramStart"/>
      <w:r w:rsidR="00340485">
        <w:rPr>
          <w:rFonts w:ascii="Times New Roman" w:hAnsi="Times New Roman" w:cs="Times New Roman"/>
          <w:sz w:val="24"/>
          <w:szCs w:val="24"/>
        </w:rPr>
        <w:t>ликвидировав</w:t>
      </w:r>
      <w:proofErr w:type="gramEnd"/>
      <w:r w:rsidR="00340485">
        <w:rPr>
          <w:rFonts w:ascii="Times New Roman" w:hAnsi="Times New Roman" w:cs="Times New Roman"/>
          <w:sz w:val="24"/>
          <w:szCs w:val="24"/>
        </w:rPr>
        <w:t xml:space="preserve"> т</w:t>
      </w:r>
      <w:r w:rsidR="007A74DB">
        <w:rPr>
          <w:rFonts w:ascii="Times New Roman" w:hAnsi="Times New Roman" w:cs="Times New Roman"/>
          <w:sz w:val="24"/>
          <w:szCs w:val="24"/>
        </w:rPr>
        <w:t xml:space="preserve">аким </w:t>
      </w:r>
      <w:r w:rsidR="00340485">
        <w:rPr>
          <w:rFonts w:ascii="Times New Roman" w:hAnsi="Times New Roman" w:cs="Times New Roman"/>
          <w:sz w:val="24"/>
          <w:szCs w:val="24"/>
        </w:rPr>
        <w:t>о</w:t>
      </w:r>
      <w:r w:rsidR="007A74DB">
        <w:rPr>
          <w:rFonts w:ascii="Times New Roman" w:hAnsi="Times New Roman" w:cs="Times New Roman"/>
          <w:sz w:val="24"/>
          <w:szCs w:val="24"/>
        </w:rPr>
        <w:t>бразом</w:t>
      </w:r>
      <w:r w:rsidR="00340485">
        <w:rPr>
          <w:rFonts w:ascii="Times New Roman" w:hAnsi="Times New Roman" w:cs="Times New Roman"/>
          <w:sz w:val="24"/>
          <w:szCs w:val="24"/>
        </w:rPr>
        <w:t xml:space="preserve"> долг</w:t>
      </w:r>
      <w:r w:rsidR="007A74DB">
        <w:rPr>
          <w:rFonts w:ascii="Times New Roman" w:hAnsi="Times New Roman" w:cs="Times New Roman"/>
          <w:sz w:val="24"/>
          <w:szCs w:val="24"/>
        </w:rPr>
        <w:t xml:space="preserve">. Все СКПК - должники из </w:t>
      </w:r>
      <w:r w:rsidR="00340485">
        <w:rPr>
          <w:rFonts w:ascii="Times New Roman" w:hAnsi="Times New Roman" w:cs="Times New Roman"/>
          <w:sz w:val="24"/>
          <w:szCs w:val="24"/>
        </w:rPr>
        <w:t>одного муниципального района</w:t>
      </w:r>
      <w:r w:rsidR="00A94325">
        <w:rPr>
          <w:rFonts w:ascii="Times New Roman" w:hAnsi="Times New Roman" w:cs="Times New Roman"/>
          <w:sz w:val="24"/>
          <w:szCs w:val="24"/>
        </w:rPr>
        <w:t>.</w:t>
      </w:r>
    </w:p>
    <w:p w:rsidR="00F72170" w:rsidRPr="004A6181" w:rsidRDefault="00F72170" w:rsidP="004A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81">
        <w:rPr>
          <w:rFonts w:ascii="Times New Roman" w:hAnsi="Times New Roman" w:cs="Times New Roman"/>
          <w:b/>
          <w:sz w:val="24"/>
          <w:szCs w:val="24"/>
        </w:rPr>
        <w:t>Работа с членами МА СКПК «Единство».</w:t>
      </w:r>
    </w:p>
    <w:p w:rsidR="00F72170" w:rsidRDefault="00F72170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г. работа с членами была сосредоточена вокруг процесса вступления в Ассоциацию, получения статуса СРО, подготовки и проведения трех внеочередных общих собраний членов Ассоциации, установления процесса взаимодействия с членами, выстраивания механизма коммуникаций. </w:t>
      </w:r>
    </w:p>
    <w:p w:rsidR="00F72170" w:rsidRPr="00F72170" w:rsidRDefault="00F72170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членами СРО приобрела качественно другое содержание в 2020 году, после получения соответствующего статуса.</w:t>
      </w:r>
    </w:p>
    <w:p w:rsidR="002F6A75" w:rsidRPr="004A6181" w:rsidRDefault="00A571D5" w:rsidP="004A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81">
        <w:rPr>
          <w:rFonts w:ascii="Times New Roman" w:hAnsi="Times New Roman" w:cs="Times New Roman"/>
          <w:b/>
          <w:sz w:val="24"/>
          <w:szCs w:val="24"/>
        </w:rPr>
        <w:t>Финансовые</w:t>
      </w:r>
      <w:r w:rsidR="00A94325" w:rsidRPr="004A6181">
        <w:rPr>
          <w:rFonts w:ascii="Times New Roman" w:hAnsi="Times New Roman" w:cs="Times New Roman"/>
          <w:b/>
          <w:sz w:val="24"/>
          <w:szCs w:val="24"/>
        </w:rPr>
        <w:t xml:space="preserve"> показатели деятельности СРО</w:t>
      </w:r>
      <w:r w:rsidRPr="004A6181">
        <w:rPr>
          <w:rFonts w:ascii="Times New Roman" w:hAnsi="Times New Roman" w:cs="Times New Roman"/>
          <w:b/>
          <w:sz w:val="24"/>
          <w:szCs w:val="24"/>
        </w:rPr>
        <w:t>.</w:t>
      </w:r>
    </w:p>
    <w:p w:rsidR="00A571D5" w:rsidRDefault="00A94325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МА СКПК «Единство» за 2019 год составили </w:t>
      </w:r>
      <w:r w:rsidR="00E224CA">
        <w:rPr>
          <w:rFonts w:ascii="Times New Roman" w:hAnsi="Times New Roman" w:cs="Times New Roman"/>
          <w:sz w:val="24"/>
          <w:szCs w:val="24"/>
        </w:rPr>
        <w:t>396</w:t>
      </w:r>
      <w:r w:rsidR="00F25243">
        <w:rPr>
          <w:rFonts w:ascii="Times New Roman" w:hAnsi="Times New Roman" w:cs="Times New Roman"/>
          <w:sz w:val="24"/>
          <w:szCs w:val="24"/>
        </w:rPr>
        <w:t>2</w:t>
      </w:r>
      <w:r w:rsidR="00E224CA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224CA">
        <w:rPr>
          <w:rFonts w:ascii="Times New Roman" w:hAnsi="Times New Roman" w:cs="Times New Roman"/>
          <w:sz w:val="24"/>
          <w:szCs w:val="24"/>
        </w:rPr>
        <w:t>9</w:t>
      </w:r>
      <w:r w:rsidR="00F252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% от плана в размере </w:t>
      </w:r>
      <w:r w:rsidR="00E224CA">
        <w:rPr>
          <w:rFonts w:ascii="Times New Roman" w:hAnsi="Times New Roman" w:cs="Times New Roman"/>
          <w:sz w:val="24"/>
          <w:szCs w:val="24"/>
        </w:rPr>
        <w:t>4</w:t>
      </w:r>
      <w:r w:rsidR="00F25243">
        <w:rPr>
          <w:rFonts w:ascii="Times New Roman" w:hAnsi="Times New Roman" w:cs="Times New Roman"/>
          <w:sz w:val="24"/>
          <w:szCs w:val="24"/>
        </w:rPr>
        <w:t>129</w:t>
      </w:r>
      <w:r w:rsidR="00E224CA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4325" w:rsidRDefault="00A94325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МА СКПК «Единство» в 2019 году составили </w:t>
      </w:r>
      <w:r w:rsidR="00E224CA">
        <w:rPr>
          <w:rFonts w:ascii="Times New Roman" w:hAnsi="Times New Roman" w:cs="Times New Roman"/>
          <w:sz w:val="24"/>
          <w:szCs w:val="24"/>
        </w:rPr>
        <w:t>2300</w:t>
      </w:r>
      <w:r w:rsidR="00F25243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4CA">
        <w:rPr>
          <w:rFonts w:ascii="Times New Roman" w:hAnsi="Times New Roman" w:cs="Times New Roman"/>
          <w:sz w:val="24"/>
          <w:szCs w:val="24"/>
        </w:rPr>
        <w:t xml:space="preserve">тыс. руб.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A187E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% от плана в размере </w:t>
      </w:r>
      <w:r w:rsidR="000A187E">
        <w:rPr>
          <w:rFonts w:ascii="Times New Roman" w:hAnsi="Times New Roman" w:cs="Times New Roman"/>
          <w:sz w:val="24"/>
          <w:szCs w:val="24"/>
        </w:rPr>
        <w:t>2775</w:t>
      </w:r>
      <w:r w:rsidR="00E224CA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4325" w:rsidRPr="004A6181" w:rsidRDefault="00A94325" w:rsidP="004A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81">
        <w:rPr>
          <w:rFonts w:ascii="Times New Roman" w:hAnsi="Times New Roman" w:cs="Times New Roman"/>
          <w:b/>
          <w:sz w:val="24"/>
          <w:szCs w:val="24"/>
        </w:rPr>
        <w:t>Организационн</w:t>
      </w:r>
      <w:r w:rsidR="004A6181" w:rsidRPr="004A6181">
        <w:rPr>
          <w:rFonts w:ascii="Times New Roman" w:hAnsi="Times New Roman" w:cs="Times New Roman"/>
          <w:b/>
          <w:sz w:val="24"/>
          <w:szCs w:val="24"/>
        </w:rPr>
        <w:t xml:space="preserve">о-кадровые и правовые </w:t>
      </w:r>
      <w:r w:rsidRPr="004A6181">
        <w:rPr>
          <w:rFonts w:ascii="Times New Roman" w:hAnsi="Times New Roman" w:cs="Times New Roman"/>
          <w:b/>
          <w:sz w:val="24"/>
          <w:szCs w:val="24"/>
        </w:rPr>
        <w:t>мероприятия в отчетном периоде</w:t>
      </w:r>
      <w:r w:rsidR="004A6181">
        <w:rPr>
          <w:rFonts w:ascii="Times New Roman" w:hAnsi="Times New Roman" w:cs="Times New Roman"/>
          <w:b/>
          <w:sz w:val="24"/>
          <w:szCs w:val="24"/>
        </w:rPr>
        <w:t xml:space="preserve"> (организация деятельности СРО)</w:t>
      </w:r>
      <w:r w:rsidRPr="004A6181">
        <w:rPr>
          <w:rFonts w:ascii="Times New Roman" w:hAnsi="Times New Roman" w:cs="Times New Roman"/>
          <w:b/>
          <w:sz w:val="24"/>
          <w:szCs w:val="24"/>
        </w:rPr>
        <w:t>.</w:t>
      </w:r>
    </w:p>
    <w:p w:rsidR="00A94325" w:rsidRDefault="00CB18E8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цели и задачи Директора были нацелены на получение статуса СРО. В связи с этим п</w:t>
      </w:r>
      <w:r w:rsidR="00A94325">
        <w:rPr>
          <w:rFonts w:ascii="Times New Roman" w:hAnsi="Times New Roman" w:cs="Times New Roman"/>
          <w:sz w:val="24"/>
          <w:szCs w:val="24"/>
        </w:rPr>
        <w:t xml:space="preserve">одготовлена новая редакция Устава Ассоциации, внесено изменение в наименование организации. </w:t>
      </w:r>
      <w:r w:rsidR="00F25243">
        <w:rPr>
          <w:rFonts w:ascii="Times New Roman" w:hAnsi="Times New Roman" w:cs="Times New Roman"/>
          <w:sz w:val="24"/>
          <w:szCs w:val="24"/>
        </w:rPr>
        <w:t xml:space="preserve">Несколько раз вносились изменения и дополнения в Устав. Часто в очень сжатые сроки при обязательном исполнении требований </w:t>
      </w:r>
      <w:proofErr w:type="gramStart"/>
      <w:r w:rsidR="00F25243">
        <w:rPr>
          <w:rFonts w:ascii="Times New Roman" w:hAnsi="Times New Roman" w:cs="Times New Roman"/>
          <w:sz w:val="24"/>
          <w:szCs w:val="24"/>
        </w:rPr>
        <w:t>Закона по срокам</w:t>
      </w:r>
      <w:proofErr w:type="gramEnd"/>
      <w:r w:rsidR="00F25243">
        <w:rPr>
          <w:rFonts w:ascii="Times New Roman" w:hAnsi="Times New Roman" w:cs="Times New Roman"/>
          <w:sz w:val="24"/>
          <w:szCs w:val="24"/>
        </w:rPr>
        <w:t xml:space="preserve"> и процедуре. Вся эта работа выполнена в ограниченном ресурсами режиме. Как кадровыми, так и финансовыми. </w:t>
      </w:r>
      <w:proofErr w:type="gramStart"/>
      <w:r w:rsidR="00A94325">
        <w:rPr>
          <w:rFonts w:ascii="Times New Roman" w:hAnsi="Times New Roman" w:cs="Times New Roman"/>
          <w:sz w:val="24"/>
          <w:szCs w:val="24"/>
        </w:rPr>
        <w:t>Произведена соответственно государственная регистрация всех изменений</w:t>
      </w:r>
      <w:r w:rsidR="00F25243">
        <w:rPr>
          <w:rFonts w:ascii="Times New Roman" w:hAnsi="Times New Roman" w:cs="Times New Roman"/>
          <w:sz w:val="24"/>
          <w:szCs w:val="24"/>
        </w:rPr>
        <w:t xml:space="preserve"> в учредительные документы, с учетом неоднократных регистраций документов в органах юстиции (как некоммерческой организации), в налоговой и др. органах.</w:t>
      </w:r>
      <w:r w:rsidR="00A943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21E1" w:rsidRDefault="000454D8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Подготовлены и приняты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 обязательных внутренних стандартов СРО для получения статуса СРО в Банке России, вносились неоднократно изменения и дополнения в них в результате взаимодействия с регулятором.</w:t>
      </w:r>
      <w:r w:rsidR="00CB1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D8" w:rsidRDefault="007F21E1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Отобраны кандидатуры и внесены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для формирования органов СРО: дисциплинарного и контрольных комитетов Ассоциации. В совокупности э</w:t>
      </w:r>
      <w:r w:rsidR="00CB18E8">
        <w:rPr>
          <w:rFonts w:ascii="Times New Roman" w:hAnsi="Times New Roman" w:cs="Times New Roman"/>
          <w:sz w:val="24"/>
          <w:szCs w:val="24"/>
        </w:rPr>
        <w:t>то значительная по объему и нагрузке работа.</w:t>
      </w:r>
    </w:p>
    <w:p w:rsidR="00A94325" w:rsidRDefault="00A94325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244A98">
        <w:rPr>
          <w:rFonts w:ascii="Times New Roman" w:hAnsi="Times New Roman" w:cs="Times New Roman"/>
          <w:sz w:val="24"/>
          <w:szCs w:val="24"/>
        </w:rPr>
        <w:t xml:space="preserve">оптимальный </w:t>
      </w:r>
      <w:r>
        <w:rPr>
          <w:rFonts w:ascii="Times New Roman" w:hAnsi="Times New Roman" w:cs="Times New Roman"/>
          <w:sz w:val="24"/>
          <w:szCs w:val="24"/>
        </w:rPr>
        <w:t>штат Ассоциации</w:t>
      </w:r>
      <w:r w:rsidR="00244A98">
        <w:rPr>
          <w:rFonts w:ascii="Times New Roman" w:hAnsi="Times New Roman" w:cs="Times New Roman"/>
          <w:sz w:val="24"/>
          <w:szCs w:val="24"/>
        </w:rPr>
        <w:t xml:space="preserve"> (три штатных сотрудника</w:t>
      </w:r>
      <w:r w:rsidR="00CB18E8">
        <w:rPr>
          <w:rFonts w:ascii="Times New Roman" w:hAnsi="Times New Roman" w:cs="Times New Roman"/>
          <w:sz w:val="24"/>
          <w:szCs w:val="24"/>
        </w:rPr>
        <w:t xml:space="preserve"> с середины отчетного года</w:t>
      </w:r>
      <w:r w:rsidR="00244A98">
        <w:rPr>
          <w:rFonts w:ascii="Times New Roman" w:hAnsi="Times New Roman" w:cs="Times New Roman"/>
          <w:sz w:val="24"/>
          <w:szCs w:val="24"/>
        </w:rPr>
        <w:t>, включая Директора и бухгалтера, двух дистанционных сотрудников на неполных штатных ставках – юрисконсульт и специалист по информационной безопасности и информационным технологиям</w:t>
      </w:r>
      <w:r w:rsidR="00C636EE">
        <w:rPr>
          <w:rFonts w:ascii="Times New Roman" w:hAnsi="Times New Roman" w:cs="Times New Roman"/>
          <w:sz w:val="24"/>
          <w:szCs w:val="24"/>
        </w:rPr>
        <w:t xml:space="preserve"> на конец года.</w:t>
      </w:r>
      <w:proofErr w:type="gramEnd"/>
      <w:r w:rsidR="00C636EE">
        <w:rPr>
          <w:rFonts w:ascii="Times New Roman" w:hAnsi="Times New Roman" w:cs="Times New Roman"/>
          <w:sz w:val="24"/>
          <w:szCs w:val="24"/>
        </w:rPr>
        <w:t xml:space="preserve"> Средневзвешенная численность персонала Ассоциации в 2019 г. составила около 2,5 штатных единиц, включая Директора и Бухгалтера. П</w:t>
      </w:r>
      <w:r>
        <w:rPr>
          <w:rFonts w:ascii="Times New Roman" w:hAnsi="Times New Roman" w:cs="Times New Roman"/>
          <w:sz w:val="24"/>
          <w:szCs w:val="24"/>
        </w:rPr>
        <w:t>риняты внутренние организационно-штатные документы и нормативные акты по организации труда, кадровым вопросам и другим</w:t>
      </w:r>
      <w:r w:rsidR="00244A98">
        <w:rPr>
          <w:rFonts w:ascii="Times New Roman" w:hAnsi="Times New Roman" w:cs="Times New Roman"/>
          <w:sz w:val="24"/>
          <w:szCs w:val="24"/>
        </w:rPr>
        <w:t>, проведена оценка условий труда в соответствии с требованиями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13F" w:rsidRDefault="00C359D2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Открыт расчетный счет в банке,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 и функционирует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личный кабинет с Банком России, ИМНС, фондами. Работает программа 1-С Бухгалтерия, осуществляется периодическое резервное архивирование электронных баз данных Ассоциации, включая бухгалтерию. </w:t>
      </w:r>
      <w:r w:rsidR="00244A98">
        <w:rPr>
          <w:rFonts w:ascii="Times New Roman" w:hAnsi="Times New Roman" w:cs="Times New Roman"/>
          <w:sz w:val="24"/>
          <w:szCs w:val="24"/>
        </w:rPr>
        <w:t>Сформировано имущество Ассоциации исходя из оптимальной штатной численности</w:t>
      </w:r>
      <w:r w:rsidR="004F213F">
        <w:rPr>
          <w:rFonts w:ascii="Times New Roman" w:hAnsi="Times New Roman" w:cs="Times New Roman"/>
          <w:sz w:val="24"/>
          <w:szCs w:val="24"/>
        </w:rPr>
        <w:t>, ее специфики и условий труда.</w:t>
      </w:r>
      <w:r w:rsidR="00F72170">
        <w:rPr>
          <w:rFonts w:ascii="Times New Roman" w:hAnsi="Times New Roman" w:cs="Times New Roman"/>
          <w:sz w:val="24"/>
          <w:szCs w:val="24"/>
        </w:rPr>
        <w:t xml:space="preserve"> Решены вопросы по аренде помещения и обеспечения связи, Интернета и другим хозяйственным вопросам в сложных условиях капитального ремонта арендуемого помещения собственником.</w:t>
      </w:r>
    </w:p>
    <w:p w:rsidR="00654565" w:rsidRDefault="00654565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огромная работа по организации ведения реестра членов, автоматизировано ведение реестра на пользовательском уровне специалистами Ассоциации без дополнительных финансовых затрат. Введены все параметры более чем трехсот членов в автоматизированные базы данных.</w:t>
      </w:r>
    </w:p>
    <w:p w:rsidR="000454D8" w:rsidRDefault="000454D8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работа сайта СРО, наполнение его необходимой информацией для внешних пользователей и подготовлена платформа для обеспечения размещения реестра членов СРО и другой информации в соответствии с требован</w:t>
      </w:r>
      <w:r w:rsidR="004553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 законодательства.</w:t>
      </w:r>
    </w:p>
    <w:p w:rsidR="00244A98" w:rsidRPr="004A6181" w:rsidRDefault="00244A98" w:rsidP="004A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13F">
        <w:rPr>
          <w:rFonts w:ascii="Times New Roman" w:hAnsi="Times New Roman" w:cs="Times New Roman"/>
          <w:sz w:val="24"/>
          <w:szCs w:val="24"/>
        </w:rPr>
        <w:t xml:space="preserve"> </w:t>
      </w:r>
      <w:r w:rsidR="000454D8" w:rsidRPr="004A6181">
        <w:rPr>
          <w:rFonts w:ascii="Times New Roman" w:hAnsi="Times New Roman" w:cs="Times New Roman"/>
          <w:b/>
          <w:sz w:val="24"/>
          <w:szCs w:val="24"/>
        </w:rPr>
        <w:t>Взаимодействие с Банком России, его подразделениями и представителями</w:t>
      </w:r>
    </w:p>
    <w:p w:rsidR="000454D8" w:rsidRDefault="000454D8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г. в Банке России состоялось 2 совещания с участием представителей Ассоциации (кроме публичных мероприятий, организованных представителями некоммерческих организаций), в том числе рабочая встреча Директора с руководством Департамента допуска и прекращения деятельности финансовых организаций в Банке России.</w:t>
      </w:r>
    </w:p>
    <w:p w:rsidR="000454D8" w:rsidRDefault="000454D8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Направлен ряд писем </w:t>
      </w:r>
      <w:r w:rsidR="001518E6">
        <w:rPr>
          <w:rFonts w:ascii="Times New Roman" w:hAnsi="Times New Roman" w:cs="Times New Roman"/>
          <w:sz w:val="24"/>
          <w:szCs w:val="24"/>
        </w:rPr>
        <w:t xml:space="preserve">и обращений </w:t>
      </w:r>
      <w:r>
        <w:rPr>
          <w:rFonts w:ascii="Times New Roman" w:hAnsi="Times New Roman" w:cs="Times New Roman"/>
          <w:sz w:val="24"/>
          <w:szCs w:val="24"/>
        </w:rPr>
        <w:t xml:space="preserve">в Банк России и его подразделений </w:t>
      </w:r>
      <w:r w:rsidR="00E7549C">
        <w:rPr>
          <w:rFonts w:ascii="Times New Roman" w:hAnsi="Times New Roman" w:cs="Times New Roman"/>
          <w:sz w:val="24"/>
          <w:szCs w:val="24"/>
        </w:rPr>
        <w:t>(помимо</w:t>
      </w:r>
      <w:r w:rsidR="001518E6">
        <w:rPr>
          <w:rFonts w:ascii="Times New Roman" w:hAnsi="Times New Roman" w:cs="Times New Roman"/>
          <w:sz w:val="24"/>
          <w:szCs w:val="24"/>
        </w:rPr>
        <w:t xml:space="preserve"> связанных </w:t>
      </w:r>
      <w:r w:rsidR="00E7549C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1518E6">
        <w:rPr>
          <w:rFonts w:ascii="Times New Roman" w:hAnsi="Times New Roman" w:cs="Times New Roman"/>
          <w:sz w:val="24"/>
          <w:szCs w:val="24"/>
        </w:rPr>
        <w:t xml:space="preserve">с получением статуса СРО) </w:t>
      </w:r>
      <w:r>
        <w:rPr>
          <w:rFonts w:ascii="Times New Roman" w:hAnsi="Times New Roman" w:cs="Times New Roman"/>
          <w:sz w:val="24"/>
          <w:szCs w:val="24"/>
        </w:rPr>
        <w:t>по вопросам деятельности СРО</w:t>
      </w:r>
      <w:r w:rsidR="004553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которые получены ответы, в свою очередь, размещен</w:t>
      </w:r>
      <w:r w:rsidR="004553E1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1518E6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E7744" w:rsidRPr="004A6181" w:rsidRDefault="00E7549C" w:rsidP="004A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81">
        <w:rPr>
          <w:rFonts w:ascii="Times New Roman" w:hAnsi="Times New Roman" w:cs="Times New Roman"/>
          <w:b/>
          <w:sz w:val="24"/>
          <w:szCs w:val="24"/>
        </w:rPr>
        <w:t>Участие в мероприятиях.</w:t>
      </w:r>
    </w:p>
    <w:p w:rsidR="00E7549C" w:rsidRDefault="00E7549C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2019 г. Ассоциация принимала участие в форуме, организованном</w:t>
      </w:r>
      <w:r w:rsidR="007F21E1">
        <w:rPr>
          <w:rFonts w:ascii="Times New Roman" w:hAnsi="Times New Roman" w:cs="Times New Roman"/>
          <w:sz w:val="24"/>
          <w:szCs w:val="24"/>
        </w:rPr>
        <w:t xml:space="preserve"> южным региональным </w:t>
      </w:r>
      <w:r>
        <w:rPr>
          <w:rFonts w:ascii="Times New Roman" w:hAnsi="Times New Roman" w:cs="Times New Roman"/>
          <w:sz w:val="24"/>
          <w:szCs w:val="24"/>
        </w:rPr>
        <w:t xml:space="preserve">объединением </w:t>
      </w:r>
      <w:r w:rsidR="007F21E1">
        <w:rPr>
          <w:rFonts w:ascii="Times New Roman" w:hAnsi="Times New Roman" w:cs="Times New Roman"/>
          <w:sz w:val="24"/>
          <w:szCs w:val="24"/>
        </w:rPr>
        <w:t>кредитных союзов</w:t>
      </w:r>
      <w:r>
        <w:rPr>
          <w:rFonts w:ascii="Times New Roman" w:hAnsi="Times New Roman" w:cs="Times New Roman"/>
          <w:sz w:val="24"/>
          <w:szCs w:val="24"/>
        </w:rPr>
        <w:t>, на котором участвовала в дискуссии с другими объединениями кредитных союзов о будущем СРО СКПК.</w:t>
      </w:r>
    </w:p>
    <w:p w:rsidR="00807FAE" w:rsidRDefault="00E7549C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D69">
        <w:rPr>
          <w:rFonts w:ascii="Times New Roman" w:hAnsi="Times New Roman" w:cs="Times New Roman"/>
          <w:sz w:val="24"/>
          <w:szCs w:val="24"/>
        </w:rPr>
        <w:t xml:space="preserve">Осенью 2019 г. </w:t>
      </w:r>
      <w:r w:rsidR="00F07D69" w:rsidRPr="00F07D69">
        <w:rPr>
          <w:rFonts w:ascii="Times New Roman" w:hAnsi="Times New Roman" w:cs="Times New Roman"/>
          <w:sz w:val="24"/>
          <w:szCs w:val="24"/>
        </w:rPr>
        <w:t xml:space="preserve">Ассоциация участвовала </w:t>
      </w:r>
      <w:r w:rsidRPr="00F07D69">
        <w:rPr>
          <w:rFonts w:ascii="Times New Roman" w:hAnsi="Times New Roman" w:cs="Times New Roman"/>
          <w:sz w:val="24"/>
          <w:szCs w:val="24"/>
        </w:rPr>
        <w:t>в форуме, организованном Союзом кредитных сельских кооперативов, на съезде сельскохозяйственных кооперативов Р</w:t>
      </w:r>
      <w:r w:rsidR="00DC28DE" w:rsidRPr="00F07D6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F07D69">
        <w:rPr>
          <w:rFonts w:ascii="Times New Roman" w:hAnsi="Times New Roman" w:cs="Times New Roman"/>
          <w:sz w:val="24"/>
          <w:szCs w:val="24"/>
        </w:rPr>
        <w:t>Ф</w:t>
      </w:r>
      <w:r w:rsidR="00DC28DE" w:rsidRPr="00F07D69">
        <w:rPr>
          <w:rFonts w:ascii="Times New Roman" w:hAnsi="Times New Roman" w:cs="Times New Roman"/>
          <w:sz w:val="24"/>
          <w:szCs w:val="24"/>
        </w:rPr>
        <w:t>едерации</w:t>
      </w:r>
      <w:r w:rsidRPr="00F07D69">
        <w:rPr>
          <w:rFonts w:ascii="Times New Roman" w:hAnsi="Times New Roman" w:cs="Times New Roman"/>
          <w:sz w:val="24"/>
          <w:szCs w:val="24"/>
        </w:rPr>
        <w:t>,</w:t>
      </w:r>
      <w:r w:rsidR="00807FAE">
        <w:rPr>
          <w:rFonts w:ascii="Times New Roman" w:hAnsi="Times New Roman" w:cs="Times New Roman"/>
          <w:sz w:val="24"/>
          <w:szCs w:val="24"/>
        </w:rPr>
        <w:t xml:space="preserve"> во встрече представителей </w:t>
      </w:r>
      <w:r w:rsidR="007F21E1">
        <w:rPr>
          <w:rFonts w:ascii="Times New Roman" w:hAnsi="Times New Roman" w:cs="Times New Roman"/>
          <w:sz w:val="24"/>
          <w:szCs w:val="24"/>
        </w:rPr>
        <w:t>юга России</w:t>
      </w:r>
      <w:r w:rsidR="00807FAE">
        <w:rPr>
          <w:rFonts w:ascii="Times New Roman" w:hAnsi="Times New Roman" w:cs="Times New Roman"/>
          <w:sz w:val="24"/>
          <w:szCs w:val="24"/>
        </w:rPr>
        <w:t xml:space="preserve"> на территории региона</w:t>
      </w:r>
      <w:r w:rsidR="00DC28DE">
        <w:rPr>
          <w:rFonts w:ascii="Times New Roman" w:hAnsi="Times New Roman" w:cs="Times New Roman"/>
          <w:sz w:val="24"/>
          <w:szCs w:val="24"/>
        </w:rPr>
        <w:t xml:space="preserve"> местонахождения Ассоциации</w:t>
      </w:r>
      <w:r w:rsidR="00807FAE">
        <w:rPr>
          <w:rFonts w:ascii="Times New Roman" w:hAnsi="Times New Roman" w:cs="Times New Roman"/>
          <w:sz w:val="24"/>
          <w:szCs w:val="24"/>
        </w:rPr>
        <w:t>.</w:t>
      </w:r>
    </w:p>
    <w:p w:rsidR="004A6181" w:rsidRDefault="004A6181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поддержке ассоциации </w:t>
      </w:r>
      <w:r w:rsidR="00885A31">
        <w:rPr>
          <w:rFonts w:ascii="Times New Roman" w:hAnsi="Times New Roman" w:cs="Times New Roman"/>
          <w:sz w:val="24"/>
          <w:szCs w:val="24"/>
        </w:rPr>
        <w:t xml:space="preserve">в 2019 г. </w:t>
      </w:r>
      <w:r>
        <w:rPr>
          <w:rFonts w:ascii="Times New Roman" w:hAnsi="Times New Roman" w:cs="Times New Roman"/>
          <w:sz w:val="24"/>
          <w:szCs w:val="24"/>
        </w:rPr>
        <w:t xml:space="preserve">организовывались и проводились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885A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семинары с участием </w:t>
      </w:r>
      <w:r w:rsidR="00187BBA">
        <w:rPr>
          <w:rFonts w:ascii="Times New Roman" w:hAnsi="Times New Roman" w:cs="Times New Roman"/>
          <w:sz w:val="24"/>
          <w:szCs w:val="24"/>
        </w:rPr>
        <w:t xml:space="preserve">привлеченных </w:t>
      </w:r>
      <w:r>
        <w:rPr>
          <w:rFonts w:ascii="Times New Roman" w:hAnsi="Times New Roman" w:cs="Times New Roman"/>
          <w:sz w:val="24"/>
          <w:szCs w:val="24"/>
        </w:rPr>
        <w:t>лекторов (ПОД ФТ, изменений в 353-ФЗ и других)</w:t>
      </w:r>
      <w:r w:rsidR="00885A3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BBA" w:rsidRDefault="00187BBA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BBA" w:rsidRDefault="00187BBA" w:rsidP="004A61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 СКПК «Единство»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В.И.Зимин</w:t>
      </w:r>
      <w:proofErr w:type="spellEnd"/>
    </w:p>
    <w:p w:rsidR="00E7549C" w:rsidRPr="00807FAE" w:rsidRDefault="00E7549C" w:rsidP="004A6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3E1" w:rsidRPr="004F213F" w:rsidRDefault="004553E1" w:rsidP="000454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6F2" w:rsidRPr="005556F2" w:rsidRDefault="005556F2">
      <w:pPr>
        <w:rPr>
          <w:rFonts w:ascii="Times New Roman" w:hAnsi="Times New Roman" w:cs="Times New Roman"/>
          <w:sz w:val="24"/>
          <w:szCs w:val="24"/>
        </w:rPr>
      </w:pPr>
    </w:p>
    <w:sectPr w:rsidR="005556F2" w:rsidRPr="005556F2" w:rsidSect="00555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BA7"/>
    <w:multiLevelType w:val="hybridMultilevel"/>
    <w:tmpl w:val="CF5C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F2"/>
    <w:rsid w:val="000454D8"/>
    <w:rsid w:val="00064C93"/>
    <w:rsid w:val="000A187E"/>
    <w:rsid w:val="000D16B9"/>
    <w:rsid w:val="001518E6"/>
    <w:rsid w:val="00187BBA"/>
    <w:rsid w:val="00244A98"/>
    <w:rsid w:val="002D13F7"/>
    <w:rsid w:val="002F6A75"/>
    <w:rsid w:val="00340485"/>
    <w:rsid w:val="004553E1"/>
    <w:rsid w:val="004A6181"/>
    <w:rsid w:val="004F213F"/>
    <w:rsid w:val="005556F2"/>
    <w:rsid w:val="00654565"/>
    <w:rsid w:val="007A74DB"/>
    <w:rsid w:val="007E7744"/>
    <w:rsid w:val="007F21E1"/>
    <w:rsid w:val="00800AD1"/>
    <w:rsid w:val="00807FAE"/>
    <w:rsid w:val="00885A31"/>
    <w:rsid w:val="00A571D5"/>
    <w:rsid w:val="00A94325"/>
    <w:rsid w:val="00C359D2"/>
    <w:rsid w:val="00C636EE"/>
    <w:rsid w:val="00CB18E8"/>
    <w:rsid w:val="00DC28DE"/>
    <w:rsid w:val="00E224CA"/>
    <w:rsid w:val="00E7549C"/>
    <w:rsid w:val="00F07D69"/>
    <w:rsid w:val="00F25243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28</cp:revision>
  <cp:lastPrinted>2020-06-25T06:02:00Z</cp:lastPrinted>
  <dcterms:created xsi:type="dcterms:W3CDTF">2020-05-04T13:15:00Z</dcterms:created>
  <dcterms:modified xsi:type="dcterms:W3CDTF">2020-07-01T06:30:00Z</dcterms:modified>
</cp:coreProperties>
</file>