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C342" w14:textId="47522334" w:rsidR="003369A6" w:rsidRPr="00641E39" w:rsidRDefault="003369A6" w:rsidP="003369A6">
      <w:pPr>
        <w:jc w:val="center"/>
        <w:rPr>
          <w:rFonts w:ascii="Times New Roman" w:hAnsi="Times New Roman" w:cs="Times New Roman"/>
          <w:sz w:val="28"/>
          <w:szCs w:val="28"/>
        </w:rPr>
      </w:pPr>
      <w:r w:rsidRPr="00641E39">
        <w:rPr>
          <w:rFonts w:ascii="Times New Roman" w:hAnsi="Times New Roman" w:cs="Times New Roman"/>
          <w:sz w:val="28"/>
          <w:szCs w:val="28"/>
        </w:rPr>
        <w:t xml:space="preserve">Сельскохозяйственный </w:t>
      </w:r>
      <w:r w:rsidR="00840628">
        <w:rPr>
          <w:rFonts w:ascii="Times New Roman" w:hAnsi="Times New Roman" w:cs="Times New Roman"/>
          <w:sz w:val="28"/>
          <w:szCs w:val="28"/>
        </w:rPr>
        <w:t>кредитный</w:t>
      </w:r>
      <w:r w:rsidR="00840628" w:rsidRPr="00641E39">
        <w:rPr>
          <w:rFonts w:ascii="Times New Roman" w:hAnsi="Times New Roman" w:cs="Times New Roman"/>
          <w:sz w:val="28"/>
          <w:szCs w:val="28"/>
        </w:rPr>
        <w:t xml:space="preserve"> </w:t>
      </w:r>
      <w:r w:rsidRPr="00641E39">
        <w:rPr>
          <w:rFonts w:ascii="Times New Roman" w:hAnsi="Times New Roman" w:cs="Times New Roman"/>
          <w:sz w:val="28"/>
          <w:szCs w:val="28"/>
        </w:rPr>
        <w:t xml:space="preserve">потребительский </w:t>
      </w:r>
      <w:r w:rsidR="00840628">
        <w:rPr>
          <w:rFonts w:ascii="Times New Roman" w:hAnsi="Times New Roman" w:cs="Times New Roman"/>
          <w:sz w:val="28"/>
          <w:szCs w:val="28"/>
        </w:rPr>
        <w:t xml:space="preserve"> </w:t>
      </w:r>
      <w:r w:rsidR="00A07EA2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Pr="00641E39">
        <w:rPr>
          <w:rFonts w:ascii="Times New Roman" w:hAnsi="Times New Roman" w:cs="Times New Roman"/>
          <w:sz w:val="28"/>
          <w:szCs w:val="28"/>
        </w:rPr>
        <w:t xml:space="preserve"> «</w:t>
      </w:r>
      <w:r w:rsidR="00840628">
        <w:rPr>
          <w:rFonts w:ascii="Times New Roman" w:hAnsi="Times New Roman" w:cs="Times New Roman"/>
          <w:sz w:val="28"/>
          <w:szCs w:val="28"/>
        </w:rPr>
        <w:t>Липецкий</w:t>
      </w:r>
      <w:r w:rsidRPr="00641E39">
        <w:rPr>
          <w:rFonts w:ascii="Times New Roman" w:hAnsi="Times New Roman" w:cs="Times New Roman"/>
          <w:sz w:val="28"/>
          <w:szCs w:val="28"/>
        </w:rPr>
        <w:t>»</w:t>
      </w:r>
    </w:p>
    <w:p w14:paraId="12B372AC" w14:textId="77777777" w:rsidR="003369A6" w:rsidRDefault="003369A6" w:rsidP="00336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10.08.2022 г.</w:t>
      </w:r>
    </w:p>
    <w:p w14:paraId="728CA959" w14:textId="0942EEE7" w:rsidR="003369A6" w:rsidRDefault="003369A6" w:rsidP="003369A6">
      <w:pPr>
        <w:jc w:val="center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 xml:space="preserve">ПРИКАЗ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67D3D328" w14:textId="738BECB8" w:rsidR="003369A6" w:rsidRDefault="003369A6" w:rsidP="003369A6">
      <w:pPr>
        <w:ind w:righ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53910">
        <w:rPr>
          <w:rFonts w:ascii="Times New Roman" w:hAnsi="Times New Roman" w:cs="Times New Roman"/>
          <w:sz w:val="28"/>
          <w:szCs w:val="28"/>
        </w:rPr>
        <w:t>б управлении рисками</w:t>
      </w:r>
    </w:p>
    <w:p w14:paraId="2D9F1E0D" w14:textId="77C5FC25" w:rsidR="003369A6" w:rsidRDefault="003369A6" w:rsidP="003369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требований п. 6.4.4.5 Базового стандарта </w:t>
      </w:r>
      <w:r w:rsidRPr="00CD6526">
        <w:rPr>
          <w:rFonts w:ascii="Times New Roman" w:hAnsi="Times New Roman" w:cs="Times New Roman"/>
          <w:sz w:val="28"/>
          <w:szCs w:val="28"/>
        </w:rPr>
        <w:t xml:space="preserve">по управлению рисками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сельскохозяйственного </w:t>
      </w:r>
      <w:r w:rsidRPr="00CD6526">
        <w:rPr>
          <w:rFonts w:ascii="Times New Roman" w:hAnsi="Times New Roman" w:cs="Times New Roman"/>
          <w:sz w:val="28"/>
          <w:szCs w:val="28"/>
        </w:rPr>
        <w:t>кредитн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D6526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D6526">
        <w:rPr>
          <w:rFonts w:ascii="Times New Roman" w:hAnsi="Times New Roman" w:cs="Times New Roman"/>
          <w:sz w:val="28"/>
          <w:szCs w:val="28"/>
        </w:rPr>
        <w:t xml:space="preserve"> кооператив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6526">
        <w:rPr>
          <w:rFonts w:ascii="Times New Roman" w:hAnsi="Times New Roman" w:cs="Times New Roman"/>
          <w:sz w:val="28"/>
          <w:szCs w:val="28"/>
        </w:rPr>
        <w:t>» (утв</w:t>
      </w:r>
      <w:r>
        <w:rPr>
          <w:rFonts w:ascii="Times New Roman" w:hAnsi="Times New Roman" w:cs="Times New Roman"/>
          <w:sz w:val="28"/>
          <w:szCs w:val="28"/>
        </w:rPr>
        <w:t>ерждён</w:t>
      </w:r>
      <w:r w:rsidRPr="00CD6526">
        <w:rPr>
          <w:rFonts w:ascii="Times New Roman" w:hAnsi="Times New Roman" w:cs="Times New Roman"/>
          <w:sz w:val="28"/>
          <w:szCs w:val="28"/>
        </w:rPr>
        <w:t xml:space="preserve"> Банком России, Протокол № 2 от 26.11.2021 г.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369A6">
        <w:rPr>
          <w:rFonts w:ascii="Times New Roman" w:hAnsi="Times New Roman" w:cs="Times New Roman"/>
          <w:spacing w:val="20"/>
          <w:sz w:val="28"/>
          <w:szCs w:val="28"/>
        </w:rPr>
        <w:t>приказываю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47D3E6B" w14:textId="060076FA" w:rsidR="00153910" w:rsidRDefault="0015391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Возложить полномочия по управлению рисками в кооперативе на председателя.</w:t>
      </w:r>
    </w:p>
    <w:p w14:paraId="5AE11781" w14:textId="1B9F41C1" w:rsidR="00153910" w:rsidRDefault="0015391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подразделение по управлению рисками не создавать.</w:t>
      </w:r>
    </w:p>
    <w:p w14:paraId="0769AC16" w14:textId="10B5E804" w:rsidR="00153910" w:rsidRDefault="0015391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обучение сотрудников кооператива</w:t>
      </w:r>
      <w:r w:rsidR="003C11DD">
        <w:rPr>
          <w:rFonts w:ascii="Times New Roman" w:hAnsi="Times New Roman" w:cs="Times New Roman"/>
          <w:sz w:val="28"/>
          <w:szCs w:val="28"/>
        </w:rPr>
        <w:t xml:space="preserve"> по вопросам управления рисками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EE1479" w14:textId="644EDD56" w:rsidR="00153910" w:rsidRDefault="0015391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по ведению мониторинга рисков возложить на председателя кооператива.</w:t>
      </w:r>
    </w:p>
    <w:p w14:paraId="01671A58" w14:textId="5A6A8BAC" w:rsidR="003369A6" w:rsidRDefault="003369A6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с </w:t>
      </w:r>
      <w:r w:rsidR="00EB6540">
        <w:rPr>
          <w:rFonts w:ascii="Times New Roman" w:hAnsi="Times New Roman" w:cs="Times New Roman"/>
          <w:sz w:val="28"/>
          <w:szCs w:val="28"/>
        </w:rPr>
        <w:t xml:space="preserve">10.08.2022 г. «Правила </w:t>
      </w:r>
      <w:r w:rsidR="00010C05">
        <w:rPr>
          <w:rFonts w:ascii="Times New Roman" w:hAnsi="Times New Roman" w:cs="Times New Roman"/>
          <w:sz w:val="28"/>
          <w:szCs w:val="28"/>
        </w:rPr>
        <w:t>и методы оценки рисков</w:t>
      </w:r>
      <w:r w:rsidR="00EB6540">
        <w:rPr>
          <w:rFonts w:ascii="Times New Roman" w:hAnsi="Times New Roman" w:cs="Times New Roman"/>
          <w:sz w:val="28"/>
          <w:szCs w:val="28"/>
        </w:rPr>
        <w:t>» (приложение</w:t>
      </w:r>
      <w:r w:rsidR="00153910">
        <w:rPr>
          <w:rFonts w:ascii="Times New Roman" w:hAnsi="Times New Roman" w:cs="Times New Roman"/>
          <w:sz w:val="28"/>
          <w:szCs w:val="28"/>
        </w:rPr>
        <w:t xml:space="preserve"> 1</w:t>
      </w:r>
      <w:r w:rsidR="00EB6540">
        <w:rPr>
          <w:rFonts w:ascii="Times New Roman" w:hAnsi="Times New Roman" w:cs="Times New Roman"/>
          <w:sz w:val="28"/>
          <w:szCs w:val="28"/>
        </w:rPr>
        <w:t>).</w:t>
      </w:r>
    </w:p>
    <w:p w14:paraId="38AF4865" w14:textId="5C3E3B01" w:rsidR="00153910" w:rsidRDefault="0015391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 10.08.2022 г. «Правила формирования отчётов об управлении рисками и о состоянии системы управления рисками» (приложение 2).</w:t>
      </w:r>
    </w:p>
    <w:p w14:paraId="145F4DEA" w14:textId="5EE650F0" w:rsidR="00EB6540" w:rsidRDefault="00EB6540" w:rsidP="003369A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Приказа оставляю за собой.</w:t>
      </w:r>
    </w:p>
    <w:p w14:paraId="44BBF52F" w14:textId="579D006D" w:rsidR="00EB6540" w:rsidRPr="00EB6540" w:rsidRDefault="00EB6540" w:rsidP="00EB6540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14:paraId="76BA6133" w14:textId="77777777" w:rsidR="00EB6540" w:rsidRDefault="00EB654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289398B" w14:textId="2A4CB811" w:rsidR="00EB6540" w:rsidRPr="00EB6540" w:rsidRDefault="00EB6540" w:rsidP="00EB6540">
      <w:pPr>
        <w:ind w:left="4536"/>
        <w:rPr>
          <w:rFonts w:ascii="Times New Roman" w:hAnsi="Times New Roman" w:cs="Times New Roman"/>
          <w:sz w:val="28"/>
          <w:szCs w:val="28"/>
        </w:rPr>
      </w:pPr>
      <w:r w:rsidRPr="00EB6540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5C3E3A31" w14:textId="2B7CE265" w:rsidR="00EB6540" w:rsidRPr="00EB6540" w:rsidRDefault="00EB6540" w:rsidP="00EB6540">
      <w:pPr>
        <w:ind w:left="4536"/>
        <w:rPr>
          <w:rFonts w:ascii="Times New Roman" w:hAnsi="Times New Roman" w:cs="Times New Roman"/>
          <w:sz w:val="28"/>
          <w:szCs w:val="28"/>
        </w:rPr>
      </w:pPr>
      <w:r w:rsidRPr="00EB6540">
        <w:rPr>
          <w:rFonts w:ascii="Times New Roman" w:hAnsi="Times New Roman" w:cs="Times New Roman"/>
          <w:sz w:val="28"/>
          <w:szCs w:val="28"/>
        </w:rPr>
        <w:t>Приказом Председателя кооператива № ___ от 10.08.2022 г.</w:t>
      </w:r>
    </w:p>
    <w:p w14:paraId="18D73CA2" w14:textId="742541C6" w:rsidR="003369A6" w:rsidRPr="003369A6" w:rsidRDefault="003369A6" w:rsidP="003369A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A6">
        <w:rPr>
          <w:rFonts w:ascii="Times New Roman" w:hAnsi="Times New Roman" w:cs="Times New Roman"/>
          <w:b/>
          <w:bCs/>
          <w:sz w:val="28"/>
          <w:szCs w:val="28"/>
        </w:rPr>
        <w:t xml:space="preserve">Правила </w:t>
      </w:r>
      <w:r w:rsidR="00010C05">
        <w:rPr>
          <w:rFonts w:ascii="Times New Roman" w:hAnsi="Times New Roman" w:cs="Times New Roman"/>
          <w:b/>
          <w:bCs/>
          <w:sz w:val="28"/>
          <w:szCs w:val="28"/>
        </w:rPr>
        <w:t>и методы оценки рисков</w:t>
      </w:r>
    </w:p>
    <w:p w14:paraId="3E4D4358" w14:textId="77777777" w:rsidR="00010C05" w:rsidRDefault="00010C05" w:rsidP="00010C0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 xml:space="preserve">Кооператив оценивает каждый из рисков, </w:t>
      </w:r>
      <w:r>
        <w:rPr>
          <w:rFonts w:ascii="Times New Roman" w:hAnsi="Times New Roman" w:cs="Times New Roman"/>
          <w:sz w:val="28"/>
          <w:szCs w:val="28"/>
        </w:rPr>
        <w:t>предусмотре</w:t>
      </w:r>
      <w:r w:rsidRPr="00237D90">
        <w:rPr>
          <w:rFonts w:ascii="Times New Roman" w:hAnsi="Times New Roman" w:cs="Times New Roman"/>
          <w:sz w:val="28"/>
          <w:szCs w:val="28"/>
        </w:rPr>
        <w:t xml:space="preserve">нных </w:t>
      </w:r>
      <w:r>
        <w:rPr>
          <w:rFonts w:ascii="Times New Roman" w:hAnsi="Times New Roman" w:cs="Times New Roman"/>
          <w:sz w:val="28"/>
          <w:szCs w:val="28"/>
        </w:rPr>
        <w:t>Базовым стандартом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351D6EE5" w14:textId="77777777" w:rsidR="00010C05" w:rsidRPr="00237D90" w:rsidRDefault="00010C05" w:rsidP="00010C0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>Кредитный риск оценивается</w:t>
      </w:r>
      <w:r w:rsidRPr="00147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 данных бухгалтерского учёта</w:t>
      </w:r>
      <w:r w:rsidRPr="00237D90">
        <w:rPr>
          <w:rFonts w:ascii="Times New Roman" w:hAnsi="Times New Roman" w:cs="Times New Roman"/>
          <w:sz w:val="28"/>
          <w:szCs w:val="28"/>
        </w:rPr>
        <w:t>:</w:t>
      </w:r>
    </w:p>
    <w:p w14:paraId="45341E8F" w14:textId="77777777" w:rsidR="00010C05" w:rsidRPr="00237D90" w:rsidRDefault="00010C05" w:rsidP="00010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237D90">
        <w:rPr>
          <w:rFonts w:ascii="Times New Roman" w:hAnsi="Times New Roman" w:cs="Times New Roman"/>
          <w:sz w:val="28"/>
          <w:szCs w:val="28"/>
        </w:rPr>
        <w:t>)</w:t>
      </w:r>
      <w:r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>уровню концентрации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7B8525D8" w14:textId="77777777" w:rsidR="00010C05" w:rsidRPr="00237D90" w:rsidRDefault="00010C05" w:rsidP="00010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237D90">
        <w:rPr>
          <w:rFonts w:ascii="Times New Roman" w:hAnsi="Times New Roman" w:cs="Times New Roman"/>
          <w:sz w:val="28"/>
          <w:szCs w:val="28"/>
        </w:rPr>
        <w:t>)</w:t>
      </w:r>
      <w:r w:rsidRPr="00237D9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>уровню просрочки</w:t>
      </w:r>
      <w:r w:rsidRPr="00237D90">
        <w:rPr>
          <w:rFonts w:ascii="Times New Roman" w:hAnsi="Times New Roman" w:cs="Times New Roman"/>
          <w:sz w:val="28"/>
          <w:szCs w:val="28"/>
        </w:rPr>
        <w:t>.</w:t>
      </w:r>
    </w:p>
    <w:p w14:paraId="3E09BDC3" w14:textId="5416CF70" w:rsidR="00010C05" w:rsidRPr="00237D90" w:rsidRDefault="00010C05" w:rsidP="00010C05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D90">
        <w:rPr>
          <w:rFonts w:ascii="Times New Roman" w:hAnsi="Times New Roman" w:cs="Times New Roman"/>
          <w:sz w:val="28"/>
          <w:szCs w:val="28"/>
        </w:rPr>
        <w:t xml:space="preserve">Кредитный риск по </w:t>
      </w:r>
      <w:r>
        <w:rPr>
          <w:rFonts w:ascii="Times New Roman" w:hAnsi="Times New Roman" w:cs="Times New Roman"/>
          <w:sz w:val="28"/>
          <w:szCs w:val="28"/>
        </w:rPr>
        <w:t xml:space="preserve">уровню концентрации оценивается по доле портфеля займов </w:t>
      </w:r>
      <w:r w:rsidR="00A07EA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ооператива, займов, приходящихся на одного заёмщика.</w:t>
      </w:r>
    </w:p>
    <w:p w14:paraId="16C1CA11" w14:textId="2CA32010" w:rsidR="00010C05" w:rsidRDefault="00010C05" w:rsidP="00010C05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Кредитный риск по уровню просрочки оценивается по доле в портфеле займов </w:t>
      </w:r>
      <w:r w:rsidR="00A07EA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ооператива займов, просроченных более чем на 90 дней.</w:t>
      </w:r>
    </w:p>
    <w:p w14:paraId="2371BB0E" w14:textId="0911E247" w:rsidR="00010C05" w:rsidRPr="00237D90" w:rsidRDefault="00010C05" w:rsidP="00010C0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D82">
        <w:rPr>
          <w:rFonts w:ascii="Times New Roman" w:hAnsi="Times New Roman" w:cs="Times New Roman"/>
          <w:sz w:val="28"/>
          <w:szCs w:val="28"/>
        </w:rPr>
        <w:t xml:space="preserve">Риск ликвидности оценивается </w:t>
      </w:r>
      <w:r>
        <w:rPr>
          <w:rFonts w:ascii="Times New Roman" w:hAnsi="Times New Roman" w:cs="Times New Roman"/>
          <w:sz w:val="28"/>
          <w:szCs w:val="28"/>
        </w:rPr>
        <w:t>на основе данных бухгалтерского учёта</w:t>
      </w:r>
      <w:r w:rsidRPr="007533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диапазоне соотношения денежных требований и денежных обязательств Кооператива, подлежащих исполнению в течение одного года.</w:t>
      </w:r>
    </w:p>
    <w:p w14:paraId="5D21C97F" w14:textId="185508F6" w:rsidR="00010C05" w:rsidRPr="00497305" w:rsidRDefault="00010C05" w:rsidP="00010C0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Регуляторный риск </w:t>
      </w:r>
      <w:r w:rsidRPr="00857EDF">
        <w:rPr>
          <w:rFonts w:ascii="Times New Roman" w:hAnsi="Times New Roman" w:cs="Times New Roman"/>
          <w:sz w:val="28"/>
          <w:szCs w:val="28"/>
        </w:rPr>
        <w:t xml:space="preserve">оценивается из </w:t>
      </w:r>
      <w:r>
        <w:rPr>
          <w:rFonts w:ascii="Times New Roman" w:hAnsi="Times New Roman" w:cs="Times New Roman"/>
          <w:sz w:val="28"/>
          <w:szCs w:val="28"/>
        </w:rPr>
        <w:t xml:space="preserve">соотнесения </w:t>
      </w:r>
      <w:r w:rsidRPr="00857EDF">
        <w:rPr>
          <w:rFonts w:ascii="Times New Roman" w:hAnsi="Times New Roman" w:cs="Times New Roman"/>
          <w:sz w:val="28"/>
          <w:szCs w:val="28"/>
        </w:rPr>
        <w:t xml:space="preserve">суммы возможных санкций, которые могут быть применены к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57EDF">
        <w:rPr>
          <w:rFonts w:ascii="Times New Roman" w:hAnsi="Times New Roman" w:cs="Times New Roman"/>
          <w:sz w:val="28"/>
          <w:szCs w:val="28"/>
        </w:rPr>
        <w:t>ооперативу надзорными органами и</w:t>
      </w:r>
      <w:r>
        <w:rPr>
          <w:rFonts w:ascii="Times New Roman" w:hAnsi="Times New Roman" w:cs="Times New Roman"/>
          <w:sz w:val="28"/>
          <w:szCs w:val="28"/>
        </w:rPr>
        <w:t xml:space="preserve"> (или) саморегулируемой организацией, членом которой является Кооператив, и стоимости активов Кооператива.</w:t>
      </w:r>
    </w:p>
    <w:p w14:paraId="30C2DAB6" w14:textId="069CDD23" w:rsidR="00010C05" w:rsidRDefault="00010C05" w:rsidP="00010C0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Операционный риск оценивается на основе данных бухгалтерского учёта как доля расходов на обеспечение деятельности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>
        <w:rPr>
          <w:rFonts w:ascii="Times New Roman" w:hAnsi="Times New Roman" w:cs="Times New Roman"/>
          <w:sz w:val="28"/>
          <w:szCs w:val="28"/>
        </w:rPr>
        <w:t xml:space="preserve">, не предусмотренных сметой и связанных с преодолением </w:t>
      </w:r>
      <w:r w:rsidRPr="00C71A52">
        <w:rPr>
          <w:rFonts w:ascii="Times New Roman" w:hAnsi="Times New Roman" w:cs="Times New Roman"/>
          <w:sz w:val="28"/>
          <w:szCs w:val="28"/>
        </w:rPr>
        <w:t xml:space="preserve">негативных последствий для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 w:rsidRPr="00C71A52">
        <w:rPr>
          <w:rFonts w:ascii="Times New Roman" w:hAnsi="Times New Roman" w:cs="Times New Roman"/>
          <w:sz w:val="28"/>
          <w:szCs w:val="28"/>
        </w:rPr>
        <w:t xml:space="preserve"> вследствие нарушений процессов в его деятельности, недостаточной эффективности процессов и организационной структуры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 w:rsidRPr="00C71A52">
        <w:rPr>
          <w:rFonts w:ascii="Times New Roman" w:hAnsi="Times New Roman" w:cs="Times New Roman"/>
          <w:sz w:val="28"/>
          <w:szCs w:val="28"/>
        </w:rPr>
        <w:t xml:space="preserve">, действий (бездействия) работников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 w:rsidRPr="00C71A52">
        <w:rPr>
          <w:rFonts w:ascii="Times New Roman" w:hAnsi="Times New Roman" w:cs="Times New Roman"/>
          <w:sz w:val="28"/>
          <w:szCs w:val="28"/>
        </w:rPr>
        <w:t xml:space="preserve">, сбоев в работе или недостаточной функциональности ИТ-систем, оборудования, а также вследствие влияния внешних факторов, препятствующих достижению целей деятельности и выполнению функций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>
        <w:rPr>
          <w:rFonts w:ascii="Times New Roman" w:hAnsi="Times New Roman" w:cs="Times New Roman"/>
          <w:sz w:val="28"/>
          <w:szCs w:val="28"/>
        </w:rPr>
        <w:t xml:space="preserve">, в общем объёме расходов на обеспечение деятельности </w:t>
      </w:r>
      <w:r w:rsidR="00A07EA2">
        <w:rPr>
          <w:rFonts w:ascii="Times New Roman" w:hAnsi="Times New Roman" w:cs="Times New Roman"/>
          <w:sz w:val="28"/>
          <w:szCs w:val="28"/>
        </w:rPr>
        <w:t>Кооператива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DC4CCC" w14:textId="007B1A16" w:rsidR="00153910" w:rsidRDefault="001539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294B35" w14:textId="77777777" w:rsidR="00153910" w:rsidRPr="00EB6540" w:rsidRDefault="00153910" w:rsidP="00153910">
      <w:pPr>
        <w:ind w:left="4536"/>
        <w:rPr>
          <w:rFonts w:ascii="Times New Roman" w:hAnsi="Times New Roman" w:cs="Times New Roman"/>
          <w:sz w:val="28"/>
          <w:szCs w:val="28"/>
        </w:rPr>
      </w:pPr>
      <w:r w:rsidRPr="00EB6540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063717EC" w14:textId="77777777" w:rsidR="00153910" w:rsidRPr="00EB6540" w:rsidRDefault="00153910" w:rsidP="00153910">
      <w:pPr>
        <w:ind w:left="4536"/>
        <w:rPr>
          <w:rFonts w:ascii="Times New Roman" w:hAnsi="Times New Roman" w:cs="Times New Roman"/>
          <w:sz w:val="28"/>
          <w:szCs w:val="28"/>
        </w:rPr>
      </w:pPr>
      <w:r w:rsidRPr="00EB6540">
        <w:rPr>
          <w:rFonts w:ascii="Times New Roman" w:hAnsi="Times New Roman" w:cs="Times New Roman"/>
          <w:sz w:val="28"/>
          <w:szCs w:val="28"/>
        </w:rPr>
        <w:t>Приказом Председателя кооператива № ___ от 10.08.2022 г.</w:t>
      </w:r>
    </w:p>
    <w:p w14:paraId="0A9D6492" w14:textId="77777777" w:rsidR="00153910" w:rsidRPr="003369A6" w:rsidRDefault="00153910" w:rsidP="001539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A6">
        <w:rPr>
          <w:rFonts w:ascii="Times New Roman" w:hAnsi="Times New Roman" w:cs="Times New Roman"/>
          <w:b/>
          <w:bCs/>
          <w:sz w:val="28"/>
          <w:szCs w:val="28"/>
        </w:rPr>
        <w:t xml:space="preserve">Правила формирования отчетов об управлении рисками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отчётов о </w:t>
      </w:r>
      <w:r w:rsidRPr="00EB6540">
        <w:rPr>
          <w:rFonts w:ascii="Times New Roman" w:hAnsi="Times New Roman" w:cs="Times New Roman"/>
          <w:b/>
          <w:bCs/>
          <w:sz w:val="28"/>
          <w:szCs w:val="28"/>
        </w:rPr>
        <w:t>состоянии системы управления рисками</w:t>
      </w:r>
      <w:r w:rsidRPr="003369A6">
        <w:rPr>
          <w:rFonts w:ascii="Times New Roman" w:hAnsi="Times New Roman" w:cs="Times New Roman"/>
          <w:b/>
          <w:bCs/>
          <w:sz w:val="28"/>
          <w:szCs w:val="28"/>
        </w:rPr>
        <w:t xml:space="preserve"> кооператива</w:t>
      </w:r>
    </w:p>
    <w:p w14:paraId="5327F27B" w14:textId="77777777" w:rsidR="00153910" w:rsidRPr="00EB6540" w:rsidRDefault="00153910" w:rsidP="0015391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6540">
        <w:rPr>
          <w:rFonts w:ascii="Times New Roman" w:hAnsi="Times New Roman" w:cs="Times New Roman"/>
          <w:sz w:val="28"/>
          <w:szCs w:val="28"/>
        </w:rPr>
        <w:t>Отчёты об управлении рисками формируются председателем кооператива ежегодно в разрезе каждого из подлежащих управлению рисков.</w:t>
      </w:r>
    </w:p>
    <w:p w14:paraId="3E8E306D" w14:textId="77777777" w:rsidR="00153910" w:rsidRPr="003369A6" w:rsidRDefault="00153910" w:rsidP="001539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 xml:space="preserve">Отчёты </w:t>
      </w:r>
      <w:r w:rsidRPr="00EB6540">
        <w:rPr>
          <w:rFonts w:ascii="Times New Roman" w:hAnsi="Times New Roman" w:cs="Times New Roman"/>
          <w:sz w:val="28"/>
          <w:szCs w:val="28"/>
        </w:rPr>
        <w:t xml:space="preserve">об управлении рисками </w:t>
      </w:r>
      <w:r w:rsidRPr="003369A6">
        <w:rPr>
          <w:rFonts w:ascii="Times New Roman" w:hAnsi="Times New Roman" w:cs="Times New Roman"/>
          <w:sz w:val="28"/>
          <w:szCs w:val="28"/>
        </w:rPr>
        <w:t>формируются в письменной форме и включат в себя:</w:t>
      </w:r>
    </w:p>
    <w:p w14:paraId="6FE493F8" w14:textId="77777777" w:rsidR="00153910" w:rsidRPr="003369A6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указание на отчётный период,</w:t>
      </w:r>
    </w:p>
    <w:p w14:paraId="2F0D9126" w14:textId="77777777" w:rsidR="00153910" w:rsidRPr="003369A6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количественную характеристику по каждому из подлежащих управлению рисков,</w:t>
      </w:r>
    </w:p>
    <w:p w14:paraId="3686229E" w14:textId="77777777" w:rsidR="00153910" w:rsidRPr="003369A6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вывод о присвоении риску одного из установленных настоящим Положением уровня,</w:t>
      </w:r>
    </w:p>
    <w:p w14:paraId="52EAC9A2" w14:textId="77777777" w:rsidR="00153910" w:rsidRPr="003369A6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иную информацию по усмотрению председателя кооператива.</w:t>
      </w:r>
    </w:p>
    <w:p w14:paraId="14463B93" w14:textId="77777777" w:rsidR="00153910" w:rsidRDefault="00153910" w:rsidP="001539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Отчёты об управлении рисками подлежат хранению в кооперативе в течение не менее чем пяти лет после окончания отчётного года.</w:t>
      </w:r>
    </w:p>
    <w:p w14:paraId="65682335" w14:textId="77777777" w:rsidR="00153910" w:rsidRDefault="00153910" w:rsidP="001539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о состоянии системы управления рисками</w:t>
      </w:r>
      <w:r w:rsidRPr="00EB6540">
        <w:rPr>
          <w:rFonts w:ascii="Times New Roman" w:hAnsi="Times New Roman" w:cs="Times New Roman"/>
          <w:sz w:val="28"/>
          <w:szCs w:val="28"/>
        </w:rPr>
        <w:t xml:space="preserve"> формируются председателем кооператива ежегодно</w:t>
      </w:r>
      <w:r>
        <w:rPr>
          <w:rFonts w:ascii="Times New Roman" w:hAnsi="Times New Roman" w:cs="Times New Roman"/>
          <w:sz w:val="28"/>
          <w:szCs w:val="28"/>
        </w:rPr>
        <w:t xml:space="preserve"> в разрезе субъектов системы управления рисками.</w:t>
      </w:r>
    </w:p>
    <w:p w14:paraId="671B99EB" w14:textId="77777777" w:rsidR="00153910" w:rsidRDefault="00153910" w:rsidP="001539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Отчёты о состоянии системы управления рисками</w:t>
      </w:r>
      <w:r w:rsidRPr="00EB6540">
        <w:rPr>
          <w:rFonts w:ascii="Times New Roman" w:hAnsi="Times New Roman" w:cs="Times New Roman"/>
          <w:sz w:val="28"/>
          <w:szCs w:val="28"/>
        </w:rPr>
        <w:t xml:space="preserve"> формируются</w:t>
      </w:r>
      <w:r w:rsidRPr="00142E17">
        <w:rPr>
          <w:rFonts w:ascii="Times New Roman" w:hAnsi="Times New Roman" w:cs="Times New Roman"/>
          <w:sz w:val="28"/>
          <w:szCs w:val="28"/>
        </w:rPr>
        <w:t xml:space="preserve"> </w:t>
      </w:r>
      <w:r w:rsidRPr="003369A6">
        <w:rPr>
          <w:rFonts w:ascii="Times New Roman" w:hAnsi="Times New Roman" w:cs="Times New Roman"/>
          <w:sz w:val="28"/>
          <w:szCs w:val="28"/>
        </w:rPr>
        <w:t>в письменной форме и включат в себя:</w:t>
      </w:r>
    </w:p>
    <w:p w14:paraId="28ECBB44" w14:textId="77777777" w:rsidR="00153910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указание на отчётный период,</w:t>
      </w:r>
    </w:p>
    <w:p w14:paraId="1CD8F2F3" w14:textId="77777777" w:rsidR="00153910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субъекта системы управления рисками и перечень функций, исполненных субъектом на дату завершения отчётного периода,</w:t>
      </w:r>
    </w:p>
    <w:p w14:paraId="49ED268C" w14:textId="77777777" w:rsidR="00153910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о состоянии системы управления рисками,</w:t>
      </w:r>
    </w:p>
    <w:p w14:paraId="29ECB3A2" w14:textId="77777777" w:rsidR="00153910" w:rsidRDefault="00153910" w:rsidP="00153910">
      <w:pPr>
        <w:pStyle w:val="a3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иную информацию по усмотрению председателя кооператива.</w:t>
      </w:r>
    </w:p>
    <w:p w14:paraId="78B42178" w14:textId="77777777" w:rsidR="00153910" w:rsidRPr="003369A6" w:rsidRDefault="00153910" w:rsidP="00153910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9A6">
        <w:rPr>
          <w:rFonts w:ascii="Times New Roman" w:hAnsi="Times New Roman" w:cs="Times New Roman"/>
          <w:sz w:val="28"/>
          <w:szCs w:val="28"/>
        </w:rPr>
        <w:t>Отчёты о</w:t>
      </w:r>
      <w:r>
        <w:rPr>
          <w:rFonts w:ascii="Times New Roman" w:hAnsi="Times New Roman" w:cs="Times New Roman"/>
          <w:sz w:val="28"/>
          <w:szCs w:val="28"/>
        </w:rPr>
        <w:t xml:space="preserve"> состоянии системы </w:t>
      </w:r>
      <w:r w:rsidRPr="003369A6">
        <w:rPr>
          <w:rFonts w:ascii="Times New Roman" w:hAnsi="Times New Roman" w:cs="Times New Roman"/>
          <w:sz w:val="28"/>
          <w:szCs w:val="28"/>
        </w:rPr>
        <w:t>управлении рисками подлежат хранению в кооперативе в течение не менее чем пяти лет после окончания отчётного года.</w:t>
      </w:r>
    </w:p>
    <w:p w14:paraId="0DA467A8" w14:textId="77777777" w:rsidR="00153910" w:rsidRPr="00153910" w:rsidRDefault="00153910" w:rsidP="0015391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3910" w:rsidRPr="001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C74FF"/>
    <w:multiLevelType w:val="multilevel"/>
    <w:tmpl w:val="F18ABAC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1" w15:restartNumberingAfterBreak="0">
    <w:nsid w:val="29556A54"/>
    <w:multiLevelType w:val="hybridMultilevel"/>
    <w:tmpl w:val="EA541C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377756"/>
    <w:multiLevelType w:val="multilevel"/>
    <w:tmpl w:val="F18ABAC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3" w15:restartNumberingAfterBreak="0">
    <w:nsid w:val="61B05852"/>
    <w:multiLevelType w:val="hybridMultilevel"/>
    <w:tmpl w:val="A4EA1BAA"/>
    <w:lvl w:ilvl="0" w:tplc="A2F65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2540ED"/>
    <w:multiLevelType w:val="multilevel"/>
    <w:tmpl w:val="C2E203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219488046">
    <w:abstractNumId w:val="3"/>
  </w:num>
  <w:num w:numId="2" w16cid:durableId="243227809">
    <w:abstractNumId w:val="2"/>
  </w:num>
  <w:num w:numId="3" w16cid:durableId="1626617706">
    <w:abstractNumId w:val="4"/>
  </w:num>
  <w:num w:numId="4" w16cid:durableId="405035454">
    <w:abstractNumId w:val="1"/>
  </w:num>
  <w:num w:numId="5" w16cid:durableId="105731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B49"/>
    <w:rsid w:val="00010C05"/>
    <w:rsid w:val="00142E17"/>
    <w:rsid w:val="00153910"/>
    <w:rsid w:val="003369A6"/>
    <w:rsid w:val="003C11DD"/>
    <w:rsid w:val="004246FB"/>
    <w:rsid w:val="00641E39"/>
    <w:rsid w:val="0079388B"/>
    <w:rsid w:val="007C4C47"/>
    <w:rsid w:val="00840628"/>
    <w:rsid w:val="00860B49"/>
    <w:rsid w:val="00A07EA2"/>
    <w:rsid w:val="00EA4612"/>
    <w:rsid w:val="00EB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DA18"/>
  <w15:chartTrackingRefBased/>
  <w15:docId w15:val="{F4263101-3F5A-4182-81EC-08A75E6F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86C9B-711E-4D7A-8F44-F2DD1AC1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2022-08-05T09:43:00Z</dcterms:created>
  <dcterms:modified xsi:type="dcterms:W3CDTF">2022-08-05T10:44:00Z</dcterms:modified>
</cp:coreProperties>
</file>